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F4629" w14:textId="77777777" w:rsidR="00340198" w:rsidRDefault="00997A1A">
      <w:pPr>
        <w:spacing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参评人员诚信承诺书</w:t>
      </w:r>
    </w:p>
    <w:p w14:paraId="20A370C8" w14:textId="77777777" w:rsidR="00340198" w:rsidRDefault="00340198">
      <w:pPr>
        <w:ind w:firstLine="420"/>
        <w:rPr>
          <w:rFonts w:ascii="仿宋_GB2312" w:hAnsi="仿宋"/>
          <w:color w:val="000000"/>
        </w:rPr>
      </w:pPr>
    </w:p>
    <w:p w14:paraId="392A72FC" w14:textId="77777777" w:rsidR="00340198" w:rsidRDefault="00997A1A">
      <w:pPr>
        <w:spacing w:line="560" w:lineRule="exact"/>
        <w:ind w:firstLine="640"/>
        <w:rPr>
          <w:rFonts w:ascii="仿宋" w:eastAsia="仿宋" w:hAnsi="仿宋" w:cs="仿宋"/>
          <w:color w:val="000000"/>
          <w:szCs w:val="32"/>
        </w:rPr>
      </w:pPr>
      <w:r>
        <w:rPr>
          <w:rFonts w:ascii="仿宋" w:eastAsia="仿宋" w:hAnsi="仿宋" w:cs="仿宋" w:hint="eastAsia"/>
          <w:color w:val="000000"/>
          <w:szCs w:val="32"/>
        </w:rPr>
        <w:t>我就申报的《</w:t>
      </w:r>
      <w:r w:rsidR="008142CB" w:rsidRPr="008142CB">
        <w:rPr>
          <w:rFonts w:ascii="仿宋" w:eastAsia="仿宋" w:hAnsi="仿宋" w:cs="仿宋" w:hint="eastAsia"/>
          <w:color w:val="000000"/>
          <w:szCs w:val="32"/>
        </w:rPr>
        <w:t>乌克兰危局——中国的问与答</w:t>
      </w:r>
      <w:r>
        <w:rPr>
          <w:rFonts w:ascii="仿宋" w:eastAsia="仿宋" w:hAnsi="仿宋" w:cs="仿宋" w:hint="eastAsia"/>
          <w:color w:val="000000"/>
          <w:szCs w:val="32"/>
        </w:rPr>
        <w:t>》作品参评本届中国</w:t>
      </w:r>
      <w:proofErr w:type="gramStart"/>
      <w:r>
        <w:rPr>
          <w:rFonts w:ascii="仿宋" w:eastAsia="仿宋" w:hAnsi="仿宋" w:cs="仿宋" w:hint="eastAsia"/>
          <w:color w:val="000000"/>
          <w:szCs w:val="32"/>
        </w:rPr>
        <w:t>新闻奖作如下</w:t>
      </w:r>
      <w:proofErr w:type="gramEnd"/>
      <w:r>
        <w:rPr>
          <w:rFonts w:ascii="仿宋" w:eastAsia="仿宋" w:hAnsi="仿宋" w:cs="仿宋" w:hint="eastAsia"/>
          <w:color w:val="000000"/>
          <w:szCs w:val="32"/>
        </w:rPr>
        <w:t>承诺：</w:t>
      </w:r>
    </w:p>
    <w:p w14:paraId="2C8A0E95" w14:textId="77777777" w:rsidR="00340198" w:rsidRDefault="00997A1A">
      <w:pPr>
        <w:spacing w:line="560" w:lineRule="exact"/>
        <w:ind w:firstLine="640"/>
        <w:rPr>
          <w:rFonts w:ascii="仿宋" w:eastAsia="仿宋" w:hAnsi="仿宋" w:cs="仿宋"/>
          <w:color w:val="000000"/>
          <w:szCs w:val="32"/>
        </w:rPr>
      </w:pPr>
      <w:r>
        <w:rPr>
          <w:rFonts w:ascii="仿宋" w:eastAsia="仿宋" w:hAnsi="仿宋" w:cs="仿宋" w:hint="eastAsia"/>
          <w:color w:val="000000"/>
          <w:szCs w:val="32"/>
        </w:rPr>
        <w:t>一、根据《中国新闻奖评选办法》和有关通知要求申报作品评选。对申报的作品以及推荐表等材料，如实填写，认真审查。作品内容和材料均已经过确认，符合参评要求。</w:t>
      </w:r>
    </w:p>
    <w:p w14:paraId="475E2639" w14:textId="77777777" w:rsidR="00340198" w:rsidRDefault="00997A1A">
      <w:pPr>
        <w:spacing w:line="560" w:lineRule="exact"/>
        <w:ind w:firstLine="640"/>
        <w:rPr>
          <w:rFonts w:ascii="仿宋" w:eastAsia="仿宋" w:hAnsi="仿宋" w:cs="仿宋"/>
          <w:color w:val="000000"/>
          <w:szCs w:val="32"/>
        </w:rPr>
      </w:pPr>
      <w:r>
        <w:rPr>
          <w:rFonts w:ascii="仿宋" w:eastAsia="仿宋" w:hAnsi="仿宋" w:cs="仿宋" w:hint="eastAsia"/>
          <w:color w:val="000000"/>
          <w:szCs w:val="32"/>
        </w:rPr>
        <w:t>二、申报的作品不存在导向问题、抄袭、造假或内容失实；不存在重新制作、虚报刊播信息、虚报作者（主创人员）和编辑，以及参评作品与刊播作品不一致；不存在参评人员违反职业道德或因违反评奖规则等行为受到处罚并在影响期内；不存在未按规定程序开展推荐、初评、公示。</w:t>
      </w:r>
    </w:p>
    <w:p w14:paraId="01ED261D" w14:textId="77777777" w:rsidR="00340198" w:rsidRDefault="00997A1A">
      <w:pPr>
        <w:spacing w:line="560" w:lineRule="exact"/>
        <w:ind w:firstLine="640"/>
        <w:rPr>
          <w:rFonts w:ascii="仿宋" w:eastAsia="仿宋" w:hAnsi="仿宋" w:cs="仿宋"/>
          <w:color w:val="000000"/>
          <w:szCs w:val="32"/>
        </w:rPr>
      </w:pPr>
      <w:r>
        <w:rPr>
          <w:rFonts w:ascii="仿宋" w:eastAsia="仿宋" w:hAnsi="仿宋" w:cs="仿宋" w:hint="eastAsia"/>
          <w:color w:val="000000"/>
          <w:szCs w:val="32"/>
        </w:rPr>
        <w:t>如违反上述承诺，我愿根据中国新闻奖评选有关处罚规定承担全部责任，接受中国记协对作者（主创人员）和编辑的处罚。</w:t>
      </w:r>
    </w:p>
    <w:p w14:paraId="01DBCC01" w14:textId="77777777" w:rsidR="00340198" w:rsidRDefault="00340198">
      <w:pPr>
        <w:spacing w:line="560" w:lineRule="exact"/>
        <w:ind w:firstLine="640"/>
        <w:rPr>
          <w:rFonts w:ascii="仿宋" w:eastAsia="仿宋" w:hAnsi="仿宋" w:cs="仿宋"/>
          <w:color w:val="000000"/>
          <w:szCs w:val="32"/>
        </w:rPr>
      </w:pPr>
    </w:p>
    <w:p w14:paraId="682DEEF2" w14:textId="77777777" w:rsidR="00340198" w:rsidRDefault="00997A1A">
      <w:pPr>
        <w:spacing w:line="560" w:lineRule="exact"/>
        <w:ind w:firstLineChars="1112" w:firstLine="3558"/>
        <w:rPr>
          <w:rFonts w:ascii="仿宋" w:eastAsia="仿宋" w:hAnsi="仿宋" w:cs="仿宋"/>
          <w:color w:val="000000"/>
          <w:szCs w:val="32"/>
        </w:rPr>
      </w:pPr>
      <w:r>
        <w:rPr>
          <w:rFonts w:ascii="仿宋" w:eastAsia="仿宋" w:hAnsi="仿宋" w:cs="仿宋" w:hint="eastAsia"/>
          <w:color w:val="000000"/>
          <w:szCs w:val="32"/>
        </w:rPr>
        <w:t>承诺人（签名）：</w:t>
      </w:r>
    </w:p>
    <w:p w14:paraId="4534ADAC" w14:textId="77777777" w:rsidR="00340198" w:rsidRDefault="00997A1A">
      <w:pPr>
        <w:ind w:firstLineChars="1750" w:firstLine="5600"/>
        <w:rPr>
          <w:rFonts w:ascii="仿宋" w:eastAsia="仿宋" w:hAnsi="仿宋" w:cs="仿宋"/>
          <w:color w:val="000000"/>
          <w:szCs w:val="32"/>
        </w:rPr>
        <w:sectPr w:rsidR="00340198">
          <w:headerReference w:type="default" r:id="rId8"/>
          <w:pgSz w:w="11906" w:h="16838"/>
          <w:pgMar w:top="1701" w:right="1418" w:bottom="1418" w:left="1418" w:header="851" w:footer="1418" w:gutter="0"/>
          <w:pgNumType w:fmt="numberInDash"/>
          <w:cols w:space="425"/>
          <w:docGrid w:type="lines" w:linePitch="312"/>
        </w:sectPr>
      </w:pPr>
      <w:r>
        <w:rPr>
          <w:rFonts w:ascii="仿宋" w:eastAsia="仿宋" w:hAnsi="仿宋" w:cs="仿宋" w:hint="eastAsia"/>
          <w:color w:val="000000"/>
          <w:szCs w:val="32"/>
        </w:rPr>
        <w:t xml:space="preserve"> 年  月</w:t>
      </w:r>
      <w:r w:rsidR="00B40179">
        <w:rPr>
          <w:rFonts w:ascii="仿宋" w:eastAsia="仿宋" w:hAnsi="仿宋" w:cs="仿宋" w:hint="eastAsia"/>
          <w:color w:val="000000"/>
          <w:szCs w:val="32"/>
        </w:rPr>
        <w:t xml:space="preserve">  日</w:t>
      </w:r>
    </w:p>
    <w:p w14:paraId="10F78A09" w14:textId="77777777" w:rsidR="00340198" w:rsidRDefault="00997A1A" w:rsidP="00330D64">
      <w:pPr>
        <w:spacing w:afterLines="50" w:after="156"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lastRenderedPageBreak/>
        <w:t>中国新闻奖自荐、他</w:t>
      </w:r>
      <w:proofErr w:type="gramStart"/>
      <w:r>
        <w:rPr>
          <w:rFonts w:ascii="方正小标宋简体" w:eastAsia="方正小标宋简体" w:hAnsi="方正小标宋简体" w:cs="方正小标宋简体" w:hint="eastAsia"/>
          <w:color w:val="000000"/>
          <w:sz w:val="44"/>
          <w:szCs w:val="44"/>
        </w:rPr>
        <w:t>荐作品</w:t>
      </w:r>
      <w:proofErr w:type="gramEnd"/>
      <w:r>
        <w:rPr>
          <w:rFonts w:ascii="方正小标宋简体" w:eastAsia="方正小标宋简体" w:hAnsi="方正小标宋简体" w:cs="方正小标宋简体" w:hint="eastAsia"/>
          <w:color w:val="000000"/>
          <w:sz w:val="44"/>
          <w:szCs w:val="44"/>
        </w:rPr>
        <w:t>推荐表</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
        <w:gridCol w:w="275"/>
        <w:gridCol w:w="297"/>
        <w:gridCol w:w="1491"/>
        <w:gridCol w:w="963"/>
        <w:gridCol w:w="101"/>
        <w:gridCol w:w="1411"/>
        <w:gridCol w:w="826"/>
        <w:gridCol w:w="550"/>
        <w:gridCol w:w="823"/>
        <w:gridCol w:w="1928"/>
      </w:tblGrid>
      <w:tr w:rsidR="00340198" w14:paraId="6A0E82FB" w14:textId="77777777">
        <w:trPr>
          <w:cantSplit/>
          <w:trHeight w:hRule="exact" w:val="494"/>
        </w:trPr>
        <w:tc>
          <w:tcPr>
            <w:tcW w:w="1535" w:type="dxa"/>
            <w:gridSpan w:val="3"/>
            <w:vMerge w:val="restart"/>
            <w:vAlign w:val="center"/>
          </w:tcPr>
          <w:p w14:paraId="037739FD"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作品标题</w:t>
            </w:r>
          </w:p>
        </w:tc>
        <w:tc>
          <w:tcPr>
            <w:tcW w:w="3966" w:type="dxa"/>
            <w:gridSpan w:val="4"/>
            <w:vMerge w:val="restart"/>
            <w:vAlign w:val="center"/>
          </w:tcPr>
          <w:p w14:paraId="0FF853AA" w14:textId="77777777" w:rsidR="00340198" w:rsidRPr="009958F3" w:rsidRDefault="009958F3" w:rsidP="009958F3">
            <w:pPr>
              <w:spacing w:line="380" w:lineRule="exact"/>
              <w:ind w:firstLine="560"/>
              <w:jc w:val="center"/>
              <w:rPr>
                <w:rFonts w:ascii="华文中宋" w:eastAsia="华文中宋" w:hAnsi="华文中宋"/>
                <w:color w:val="000000"/>
                <w:sz w:val="28"/>
              </w:rPr>
            </w:pPr>
            <w:r w:rsidRPr="009958F3">
              <w:rPr>
                <w:rFonts w:ascii="华文中宋" w:eastAsia="华文中宋" w:hAnsi="华文中宋" w:hint="eastAsia"/>
                <w:color w:val="000000"/>
                <w:sz w:val="28"/>
              </w:rPr>
              <w:t>乌克兰危局</w:t>
            </w:r>
            <w:r>
              <w:rPr>
                <w:rFonts w:ascii="华文中宋" w:eastAsia="华文中宋" w:hAnsi="华文中宋"/>
                <w:color w:val="000000"/>
                <w:sz w:val="28"/>
              </w:rPr>
              <w:br/>
            </w:r>
            <w:r w:rsidRPr="009958F3">
              <w:rPr>
                <w:rFonts w:ascii="华文中宋" w:eastAsia="华文中宋" w:hAnsi="华文中宋" w:hint="eastAsia"/>
                <w:color w:val="000000"/>
                <w:sz w:val="28"/>
              </w:rPr>
              <w:t>——中国</w:t>
            </w:r>
            <w:r>
              <w:rPr>
                <w:rFonts w:ascii="华文中宋" w:eastAsia="华文中宋" w:hAnsi="华文中宋" w:hint="eastAsia"/>
                <w:color w:val="000000"/>
                <w:sz w:val="28"/>
              </w:rPr>
              <w:t>的</w:t>
            </w:r>
            <w:r w:rsidRPr="009958F3">
              <w:rPr>
                <w:rFonts w:ascii="华文中宋" w:eastAsia="华文中宋" w:hAnsi="华文中宋" w:hint="eastAsia"/>
                <w:color w:val="000000"/>
                <w:sz w:val="28"/>
              </w:rPr>
              <w:t>问与答</w:t>
            </w:r>
          </w:p>
        </w:tc>
        <w:tc>
          <w:tcPr>
            <w:tcW w:w="1376" w:type="dxa"/>
            <w:gridSpan w:val="2"/>
            <w:vAlign w:val="center"/>
          </w:tcPr>
          <w:p w14:paraId="44AE4F70"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参评项目</w:t>
            </w:r>
          </w:p>
        </w:tc>
        <w:tc>
          <w:tcPr>
            <w:tcW w:w="2751" w:type="dxa"/>
            <w:gridSpan w:val="2"/>
            <w:vAlign w:val="center"/>
          </w:tcPr>
          <w:p w14:paraId="6E2A5BBE" w14:textId="77777777" w:rsidR="00340198" w:rsidRDefault="009958F3">
            <w:pPr>
              <w:ind w:firstLine="560"/>
              <w:rPr>
                <w:rFonts w:ascii="仿宋_GB2312"/>
                <w:color w:val="000000"/>
                <w:sz w:val="28"/>
              </w:rPr>
            </w:pPr>
            <w:r>
              <w:rPr>
                <w:rFonts w:ascii="仿宋_GB2312" w:hint="eastAsia"/>
                <w:color w:val="000000"/>
                <w:sz w:val="28"/>
              </w:rPr>
              <w:t>国际传播</w:t>
            </w:r>
          </w:p>
        </w:tc>
      </w:tr>
      <w:tr w:rsidR="00340198" w14:paraId="44F4167D" w14:textId="77777777">
        <w:trPr>
          <w:cantSplit/>
          <w:trHeight w:hRule="exact" w:val="694"/>
        </w:trPr>
        <w:tc>
          <w:tcPr>
            <w:tcW w:w="1535" w:type="dxa"/>
            <w:gridSpan w:val="3"/>
            <w:vMerge/>
            <w:vAlign w:val="center"/>
          </w:tcPr>
          <w:p w14:paraId="49C3B3DF" w14:textId="77777777" w:rsidR="00340198" w:rsidRDefault="00340198">
            <w:pPr>
              <w:spacing w:line="380" w:lineRule="exact"/>
              <w:ind w:firstLine="560"/>
              <w:jc w:val="center"/>
              <w:rPr>
                <w:rFonts w:ascii="华文中宋" w:eastAsia="华文中宋" w:hAnsi="华文中宋"/>
                <w:color w:val="000000"/>
                <w:sz w:val="28"/>
              </w:rPr>
            </w:pPr>
          </w:p>
        </w:tc>
        <w:tc>
          <w:tcPr>
            <w:tcW w:w="3966" w:type="dxa"/>
            <w:gridSpan w:val="4"/>
            <w:vMerge/>
            <w:vAlign w:val="center"/>
          </w:tcPr>
          <w:p w14:paraId="73D83FEF" w14:textId="77777777" w:rsidR="00340198" w:rsidRDefault="00340198">
            <w:pPr>
              <w:spacing w:line="380" w:lineRule="exact"/>
              <w:ind w:firstLine="560"/>
              <w:jc w:val="center"/>
              <w:rPr>
                <w:rFonts w:ascii="华文中宋" w:eastAsia="华文中宋" w:hAnsi="华文中宋"/>
                <w:color w:val="000000"/>
                <w:sz w:val="28"/>
              </w:rPr>
            </w:pPr>
          </w:p>
        </w:tc>
        <w:tc>
          <w:tcPr>
            <w:tcW w:w="826" w:type="dxa"/>
            <w:vAlign w:val="center"/>
          </w:tcPr>
          <w:p w14:paraId="4A19B06E"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体裁</w:t>
            </w:r>
          </w:p>
        </w:tc>
        <w:tc>
          <w:tcPr>
            <w:tcW w:w="3301" w:type="dxa"/>
            <w:gridSpan w:val="3"/>
            <w:vAlign w:val="center"/>
          </w:tcPr>
          <w:p w14:paraId="5692487F" w14:textId="77777777" w:rsidR="00340198" w:rsidRPr="009958F3" w:rsidRDefault="009958F3" w:rsidP="009958F3">
            <w:pPr>
              <w:ind w:firstLine="560"/>
              <w:rPr>
                <w:rFonts w:ascii="仿宋_GB2312"/>
                <w:color w:val="000000"/>
                <w:sz w:val="28"/>
              </w:rPr>
            </w:pPr>
            <w:r w:rsidRPr="009958F3">
              <w:rPr>
                <w:rFonts w:ascii="仿宋_GB2312" w:hint="eastAsia"/>
                <w:color w:val="000000"/>
                <w:sz w:val="28"/>
              </w:rPr>
              <w:t>系列报道</w:t>
            </w:r>
          </w:p>
        </w:tc>
      </w:tr>
      <w:tr w:rsidR="00340198" w14:paraId="673E6EF9" w14:textId="77777777">
        <w:trPr>
          <w:cantSplit/>
          <w:trHeight w:hRule="exact" w:val="624"/>
        </w:trPr>
        <w:tc>
          <w:tcPr>
            <w:tcW w:w="1535" w:type="dxa"/>
            <w:gridSpan w:val="3"/>
            <w:vMerge/>
            <w:vAlign w:val="center"/>
          </w:tcPr>
          <w:p w14:paraId="630F97E5" w14:textId="77777777" w:rsidR="00340198" w:rsidRDefault="00340198">
            <w:pPr>
              <w:spacing w:line="380" w:lineRule="exact"/>
              <w:ind w:firstLine="560"/>
              <w:jc w:val="center"/>
              <w:rPr>
                <w:rFonts w:ascii="华文中宋" w:eastAsia="华文中宋" w:hAnsi="华文中宋"/>
                <w:color w:val="000000"/>
                <w:sz w:val="28"/>
              </w:rPr>
            </w:pPr>
          </w:p>
        </w:tc>
        <w:tc>
          <w:tcPr>
            <w:tcW w:w="3966" w:type="dxa"/>
            <w:gridSpan w:val="4"/>
            <w:vMerge/>
            <w:vAlign w:val="center"/>
          </w:tcPr>
          <w:p w14:paraId="684307E7" w14:textId="77777777" w:rsidR="00340198" w:rsidRDefault="00340198">
            <w:pPr>
              <w:spacing w:line="380" w:lineRule="exact"/>
              <w:ind w:firstLine="560"/>
              <w:jc w:val="center"/>
              <w:rPr>
                <w:rFonts w:ascii="华文中宋" w:eastAsia="华文中宋" w:hAnsi="华文中宋"/>
                <w:color w:val="000000"/>
                <w:sz w:val="28"/>
              </w:rPr>
            </w:pPr>
          </w:p>
        </w:tc>
        <w:tc>
          <w:tcPr>
            <w:tcW w:w="826" w:type="dxa"/>
            <w:vAlign w:val="center"/>
          </w:tcPr>
          <w:p w14:paraId="6E930F58"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语种</w:t>
            </w:r>
          </w:p>
        </w:tc>
        <w:tc>
          <w:tcPr>
            <w:tcW w:w="3301" w:type="dxa"/>
            <w:gridSpan w:val="3"/>
            <w:vAlign w:val="center"/>
          </w:tcPr>
          <w:p w14:paraId="1AC0886D" w14:textId="77777777" w:rsidR="00340198" w:rsidRDefault="009958F3">
            <w:pPr>
              <w:ind w:firstLine="560"/>
              <w:rPr>
                <w:rFonts w:ascii="仿宋_GB2312"/>
                <w:color w:val="000000"/>
                <w:sz w:val="28"/>
              </w:rPr>
            </w:pPr>
            <w:r>
              <w:rPr>
                <w:rFonts w:ascii="仿宋_GB2312" w:hint="eastAsia"/>
                <w:color w:val="000000"/>
                <w:sz w:val="28"/>
              </w:rPr>
              <w:t>英语</w:t>
            </w:r>
          </w:p>
        </w:tc>
      </w:tr>
      <w:tr w:rsidR="00340198" w14:paraId="69657EC6" w14:textId="77777777">
        <w:trPr>
          <w:cantSplit/>
          <w:trHeight w:val="812"/>
        </w:trPr>
        <w:tc>
          <w:tcPr>
            <w:tcW w:w="1535" w:type="dxa"/>
            <w:gridSpan w:val="3"/>
            <w:vAlign w:val="center"/>
          </w:tcPr>
          <w:p w14:paraId="61343B32" w14:textId="77777777" w:rsidR="00340198" w:rsidRDefault="00997A1A">
            <w:pPr>
              <w:spacing w:line="320" w:lineRule="exact"/>
              <w:jc w:val="center"/>
              <w:rPr>
                <w:rFonts w:ascii="华文中宋" w:eastAsia="华文中宋" w:hAnsi="华文中宋"/>
                <w:color w:val="000000"/>
                <w:spacing w:val="-12"/>
                <w:sz w:val="28"/>
              </w:rPr>
            </w:pPr>
            <w:r>
              <w:rPr>
                <w:rFonts w:ascii="华文中宋" w:eastAsia="华文中宋" w:hAnsi="华文中宋" w:hint="eastAsia"/>
                <w:color w:val="000000"/>
                <w:spacing w:val="-12"/>
                <w:sz w:val="28"/>
              </w:rPr>
              <w:t>作  者</w:t>
            </w:r>
          </w:p>
          <w:p w14:paraId="2BCFC6DB" w14:textId="77777777" w:rsidR="00340198" w:rsidRDefault="00997A1A">
            <w:pPr>
              <w:spacing w:line="320" w:lineRule="exact"/>
              <w:rPr>
                <w:rFonts w:ascii="华文中宋" w:eastAsia="华文中宋" w:hAnsi="华文中宋"/>
                <w:color w:val="000000"/>
                <w:spacing w:val="-12"/>
                <w:sz w:val="28"/>
              </w:rPr>
            </w:pPr>
            <w:r>
              <w:rPr>
                <w:rFonts w:ascii="华文中宋" w:eastAsia="华文中宋" w:hAnsi="华文中宋" w:hint="eastAsia"/>
                <w:color w:val="000000"/>
                <w:spacing w:val="-12"/>
                <w:sz w:val="24"/>
              </w:rPr>
              <w:t>（主创人员）</w:t>
            </w:r>
          </w:p>
        </w:tc>
        <w:tc>
          <w:tcPr>
            <w:tcW w:w="2454" w:type="dxa"/>
            <w:gridSpan w:val="2"/>
            <w:vAlign w:val="center"/>
          </w:tcPr>
          <w:p w14:paraId="5D0C834B" w14:textId="77777777" w:rsidR="00340198" w:rsidRPr="009958F3" w:rsidRDefault="009958F3" w:rsidP="009958F3">
            <w:pPr>
              <w:ind w:firstLine="560"/>
              <w:rPr>
                <w:rFonts w:ascii="仿宋_GB2312"/>
                <w:color w:val="000000"/>
                <w:sz w:val="28"/>
              </w:rPr>
            </w:pPr>
            <w:r w:rsidRPr="009958F3">
              <w:rPr>
                <w:rFonts w:ascii="仿宋_GB2312" w:hint="eastAsia"/>
                <w:color w:val="000000"/>
                <w:sz w:val="28"/>
              </w:rPr>
              <w:t>张</w:t>
            </w:r>
            <w:proofErr w:type="gramStart"/>
            <w:r w:rsidRPr="009958F3">
              <w:rPr>
                <w:rFonts w:ascii="仿宋_GB2312" w:hint="eastAsia"/>
                <w:color w:val="000000"/>
                <w:sz w:val="28"/>
              </w:rPr>
              <w:t>陨璧</w:t>
            </w:r>
            <w:proofErr w:type="gramEnd"/>
          </w:p>
        </w:tc>
        <w:tc>
          <w:tcPr>
            <w:tcW w:w="1512" w:type="dxa"/>
            <w:gridSpan w:val="2"/>
            <w:vAlign w:val="center"/>
          </w:tcPr>
          <w:p w14:paraId="4415B5E1" w14:textId="77777777" w:rsidR="00340198" w:rsidRDefault="00997A1A">
            <w:pPr>
              <w:jc w:val="center"/>
              <w:rPr>
                <w:rFonts w:ascii="华文中宋" w:eastAsia="华文中宋" w:hAnsi="华文中宋"/>
                <w:color w:val="000000"/>
                <w:sz w:val="28"/>
              </w:rPr>
            </w:pPr>
            <w:r>
              <w:rPr>
                <w:rFonts w:ascii="华文中宋" w:eastAsia="华文中宋" w:hAnsi="华文中宋" w:hint="eastAsia"/>
                <w:color w:val="000000"/>
                <w:sz w:val="28"/>
              </w:rPr>
              <w:t>编辑</w:t>
            </w:r>
          </w:p>
        </w:tc>
        <w:tc>
          <w:tcPr>
            <w:tcW w:w="4127" w:type="dxa"/>
            <w:gridSpan w:val="4"/>
            <w:vAlign w:val="center"/>
          </w:tcPr>
          <w:p w14:paraId="0FEF4638" w14:textId="77777777" w:rsidR="00340198" w:rsidRPr="009958F3" w:rsidRDefault="009958F3" w:rsidP="009958F3">
            <w:pPr>
              <w:ind w:firstLine="560"/>
              <w:rPr>
                <w:rFonts w:ascii="仿宋_GB2312"/>
                <w:color w:val="000000"/>
                <w:sz w:val="28"/>
              </w:rPr>
            </w:pPr>
            <w:proofErr w:type="gramStart"/>
            <w:r w:rsidRPr="009958F3">
              <w:rPr>
                <w:rFonts w:ascii="仿宋_GB2312" w:hint="eastAsia"/>
                <w:color w:val="000000"/>
                <w:sz w:val="28"/>
              </w:rPr>
              <w:t>秦继泽</w:t>
            </w:r>
            <w:proofErr w:type="gramEnd"/>
          </w:p>
        </w:tc>
      </w:tr>
      <w:tr w:rsidR="00340198" w14:paraId="1E17C8FA" w14:textId="77777777">
        <w:trPr>
          <w:cantSplit/>
          <w:trHeight w:hRule="exact" w:val="672"/>
        </w:trPr>
        <w:tc>
          <w:tcPr>
            <w:tcW w:w="1535" w:type="dxa"/>
            <w:gridSpan w:val="3"/>
            <w:vAlign w:val="center"/>
          </w:tcPr>
          <w:p w14:paraId="75BD671D" w14:textId="77777777" w:rsidR="00340198" w:rsidRDefault="00997A1A">
            <w:pPr>
              <w:jc w:val="center"/>
              <w:rPr>
                <w:rFonts w:ascii="华文中宋" w:eastAsia="华文中宋" w:hAnsi="华文中宋"/>
                <w:color w:val="000000"/>
                <w:sz w:val="28"/>
              </w:rPr>
            </w:pPr>
            <w:r>
              <w:rPr>
                <w:rFonts w:ascii="华文中宋" w:eastAsia="华文中宋" w:hAnsi="华文中宋" w:hint="eastAsia"/>
                <w:color w:val="000000"/>
                <w:sz w:val="28"/>
              </w:rPr>
              <w:t>原创单位</w:t>
            </w:r>
          </w:p>
        </w:tc>
        <w:tc>
          <w:tcPr>
            <w:tcW w:w="2454" w:type="dxa"/>
            <w:gridSpan w:val="2"/>
            <w:vAlign w:val="center"/>
          </w:tcPr>
          <w:p w14:paraId="7E29C708" w14:textId="77777777" w:rsidR="00340198" w:rsidRPr="009958F3" w:rsidRDefault="009958F3" w:rsidP="009958F3">
            <w:pPr>
              <w:ind w:firstLine="560"/>
              <w:rPr>
                <w:rFonts w:ascii="仿宋_GB2312"/>
                <w:color w:val="000000"/>
                <w:sz w:val="28"/>
              </w:rPr>
            </w:pPr>
            <w:r w:rsidRPr="009958F3">
              <w:rPr>
                <w:rFonts w:ascii="仿宋_GB2312" w:hint="eastAsia"/>
                <w:color w:val="000000"/>
                <w:sz w:val="28"/>
              </w:rPr>
              <w:t>中国日报社</w:t>
            </w:r>
          </w:p>
        </w:tc>
        <w:tc>
          <w:tcPr>
            <w:tcW w:w="1512" w:type="dxa"/>
            <w:gridSpan w:val="2"/>
            <w:vAlign w:val="center"/>
          </w:tcPr>
          <w:p w14:paraId="23C575B8" w14:textId="77777777" w:rsidR="00340198" w:rsidRDefault="00997A1A">
            <w:pPr>
              <w:jc w:val="center"/>
              <w:rPr>
                <w:rFonts w:ascii="华文中宋" w:eastAsia="华文中宋" w:hAnsi="华文中宋"/>
                <w:color w:val="000000"/>
                <w:sz w:val="28"/>
              </w:rPr>
            </w:pPr>
            <w:r>
              <w:rPr>
                <w:rFonts w:ascii="华文中宋" w:eastAsia="华文中宋" w:hAnsi="华文中宋" w:hint="eastAsia"/>
                <w:color w:val="000000"/>
                <w:sz w:val="28"/>
              </w:rPr>
              <w:t>刊播单位</w:t>
            </w:r>
          </w:p>
        </w:tc>
        <w:tc>
          <w:tcPr>
            <w:tcW w:w="4127" w:type="dxa"/>
            <w:gridSpan w:val="4"/>
            <w:vAlign w:val="center"/>
          </w:tcPr>
          <w:p w14:paraId="6941D867" w14:textId="77777777" w:rsidR="00340198" w:rsidRPr="009958F3" w:rsidRDefault="009958F3" w:rsidP="009958F3">
            <w:pPr>
              <w:ind w:firstLine="560"/>
              <w:rPr>
                <w:rFonts w:ascii="仿宋_GB2312"/>
                <w:color w:val="000000"/>
                <w:sz w:val="28"/>
              </w:rPr>
            </w:pPr>
            <w:r w:rsidRPr="009958F3">
              <w:rPr>
                <w:rFonts w:ascii="仿宋_GB2312" w:hint="eastAsia"/>
                <w:color w:val="000000"/>
                <w:sz w:val="28"/>
              </w:rPr>
              <w:t>中国日报社</w:t>
            </w:r>
          </w:p>
        </w:tc>
      </w:tr>
      <w:tr w:rsidR="00340198" w14:paraId="69474278" w14:textId="77777777">
        <w:trPr>
          <w:cantSplit/>
          <w:trHeight w:hRule="exact" w:val="947"/>
        </w:trPr>
        <w:tc>
          <w:tcPr>
            <w:tcW w:w="1535" w:type="dxa"/>
            <w:gridSpan w:val="3"/>
            <w:vAlign w:val="center"/>
          </w:tcPr>
          <w:p w14:paraId="1185E555" w14:textId="77777777" w:rsidR="00340198" w:rsidRDefault="00997A1A">
            <w:pPr>
              <w:spacing w:line="340" w:lineRule="exact"/>
              <w:jc w:val="center"/>
              <w:rPr>
                <w:rFonts w:ascii="华文中宋" w:eastAsia="华文中宋" w:hAnsi="华文中宋"/>
                <w:color w:val="000000"/>
                <w:sz w:val="24"/>
              </w:rPr>
            </w:pPr>
            <w:r>
              <w:rPr>
                <w:rFonts w:ascii="华文中宋" w:eastAsia="华文中宋" w:hAnsi="华文中宋" w:hint="eastAsia"/>
                <w:color w:val="000000"/>
                <w:sz w:val="28"/>
              </w:rPr>
              <w:t>刊播版面</w:t>
            </w:r>
            <w:r>
              <w:rPr>
                <w:rFonts w:ascii="华文中宋" w:eastAsia="华文中宋" w:hAnsi="华文中宋" w:hint="eastAsia"/>
                <w:color w:val="000000"/>
                <w:spacing w:val="-12"/>
                <w:sz w:val="28"/>
              </w:rPr>
              <w:t>(</w:t>
            </w:r>
            <w:r>
              <w:rPr>
                <w:rFonts w:ascii="华文中宋" w:eastAsia="华文中宋" w:hAnsi="华文中宋" w:hint="eastAsia"/>
                <w:color w:val="000000"/>
                <w:spacing w:val="-12"/>
                <w:sz w:val="24"/>
              </w:rPr>
              <w:t>名称和版次)</w:t>
            </w:r>
          </w:p>
        </w:tc>
        <w:tc>
          <w:tcPr>
            <w:tcW w:w="2454" w:type="dxa"/>
            <w:gridSpan w:val="2"/>
            <w:vAlign w:val="center"/>
          </w:tcPr>
          <w:p w14:paraId="58BB9E6E" w14:textId="77777777" w:rsidR="00340198" w:rsidRPr="009C2BD5" w:rsidRDefault="009C2BD5" w:rsidP="00FD0ECD">
            <w:pPr>
              <w:ind w:firstLine="560"/>
              <w:rPr>
                <w:rFonts w:ascii="仿宋_GB2312"/>
                <w:color w:val="000000"/>
                <w:sz w:val="28"/>
              </w:rPr>
            </w:pPr>
            <w:r w:rsidRPr="009C2BD5">
              <w:rPr>
                <w:rFonts w:ascii="仿宋_GB2312" w:hint="eastAsia"/>
                <w:color w:val="000000"/>
                <w:sz w:val="28"/>
              </w:rPr>
              <w:t>1</w:t>
            </w:r>
            <w:r w:rsidR="00486134">
              <w:rPr>
                <w:rFonts w:ascii="仿宋_GB2312" w:hint="eastAsia"/>
                <w:color w:val="000000"/>
                <w:sz w:val="28"/>
              </w:rPr>
              <w:t>、</w:t>
            </w:r>
            <w:r w:rsidR="00FD0ECD">
              <w:rPr>
                <w:rFonts w:ascii="仿宋_GB2312" w:hint="eastAsia"/>
                <w:color w:val="000000"/>
                <w:sz w:val="28"/>
              </w:rPr>
              <w:t>3版</w:t>
            </w:r>
          </w:p>
        </w:tc>
        <w:tc>
          <w:tcPr>
            <w:tcW w:w="1512" w:type="dxa"/>
            <w:gridSpan w:val="2"/>
            <w:vAlign w:val="center"/>
          </w:tcPr>
          <w:p w14:paraId="30B9D6C7" w14:textId="77777777" w:rsidR="00340198" w:rsidRDefault="00997A1A">
            <w:pPr>
              <w:jc w:val="center"/>
              <w:rPr>
                <w:rFonts w:ascii="华文中宋" w:eastAsia="华文中宋" w:hAnsi="华文中宋"/>
                <w:color w:val="000000"/>
                <w:sz w:val="28"/>
              </w:rPr>
            </w:pPr>
            <w:r>
              <w:rPr>
                <w:rFonts w:ascii="华文中宋" w:eastAsia="华文中宋" w:hAnsi="华文中宋" w:hint="eastAsia"/>
                <w:color w:val="000000"/>
                <w:sz w:val="28"/>
              </w:rPr>
              <w:t>刊播日期</w:t>
            </w:r>
          </w:p>
        </w:tc>
        <w:tc>
          <w:tcPr>
            <w:tcW w:w="4127" w:type="dxa"/>
            <w:gridSpan w:val="4"/>
            <w:vAlign w:val="center"/>
          </w:tcPr>
          <w:p w14:paraId="64714A96" w14:textId="77777777" w:rsidR="00340198" w:rsidRDefault="00AC7469">
            <w:pPr>
              <w:spacing w:line="240" w:lineRule="exact"/>
              <w:rPr>
                <w:rFonts w:ascii="仿宋" w:eastAsia="仿宋" w:hAnsi="仿宋"/>
                <w:color w:val="000000"/>
                <w:w w:val="95"/>
                <w:szCs w:val="21"/>
              </w:rPr>
            </w:pPr>
            <w:r>
              <w:rPr>
                <w:rFonts w:ascii="仿宋" w:eastAsia="仿宋" w:hAnsi="仿宋" w:cs="仿宋" w:hint="eastAsia"/>
                <w:color w:val="000000"/>
                <w:sz w:val="24"/>
                <w:szCs w:val="18"/>
              </w:rPr>
              <w:t>2</w:t>
            </w:r>
            <w:r>
              <w:rPr>
                <w:rFonts w:ascii="仿宋" w:eastAsia="仿宋" w:hAnsi="仿宋" w:cs="仿宋"/>
                <w:color w:val="000000"/>
                <w:sz w:val="24"/>
                <w:szCs w:val="18"/>
              </w:rPr>
              <w:t>022</w:t>
            </w:r>
            <w:r>
              <w:rPr>
                <w:rFonts w:ascii="仿宋" w:eastAsia="仿宋" w:hAnsi="仿宋" w:cs="仿宋" w:hint="eastAsia"/>
                <w:color w:val="000000"/>
                <w:sz w:val="24"/>
                <w:szCs w:val="18"/>
              </w:rPr>
              <w:t>年3月2</w:t>
            </w:r>
            <w:r>
              <w:rPr>
                <w:rFonts w:ascii="仿宋" w:eastAsia="仿宋" w:hAnsi="仿宋" w:cs="仿宋"/>
                <w:color w:val="000000"/>
                <w:sz w:val="24"/>
                <w:szCs w:val="18"/>
              </w:rPr>
              <w:t>5</w:t>
            </w:r>
            <w:r>
              <w:rPr>
                <w:rFonts w:ascii="仿宋" w:eastAsia="仿宋" w:hAnsi="仿宋" w:cs="仿宋" w:hint="eastAsia"/>
                <w:color w:val="000000"/>
                <w:sz w:val="24"/>
                <w:szCs w:val="18"/>
              </w:rPr>
              <w:t>日至</w:t>
            </w:r>
            <w:r w:rsidR="009C2BD5">
              <w:rPr>
                <w:rFonts w:ascii="仿宋" w:eastAsia="仿宋" w:hAnsi="仿宋" w:cs="仿宋" w:hint="eastAsia"/>
                <w:color w:val="000000"/>
                <w:sz w:val="24"/>
                <w:szCs w:val="18"/>
              </w:rPr>
              <w:t>2</w:t>
            </w:r>
            <w:r w:rsidR="009C2BD5">
              <w:rPr>
                <w:rFonts w:ascii="仿宋" w:eastAsia="仿宋" w:hAnsi="仿宋" w:cs="仿宋"/>
                <w:color w:val="000000"/>
                <w:sz w:val="24"/>
                <w:szCs w:val="18"/>
              </w:rPr>
              <w:t>022</w:t>
            </w:r>
            <w:r w:rsidR="009C2BD5">
              <w:rPr>
                <w:rFonts w:ascii="仿宋" w:eastAsia="仿宋" w:hAnsi="仿宋" w:cs="仿宋" w:hint="eastAsia"/>
                <w:color w:val="000000"/>
                <w:sz w:val="24"/>
                <w:szCs w:val="18"/>
              </w:rPr>
              <w:t>年</w:t>
            </w:r>
            <w:r>
              <w:rPr>
                <w:rFonts w:ascii="仿宋" w:eastAsia="仿宋" w:hAnsi="仿宋" w:cs="仿宋" w:hint="eastAsia"/>
                <w:color w:val="000000"/>
                <w:sz w:val="24"/>
                <w:szCs w:val="18"/>
              </w:rPr>
              <w:t>5月2</w:t>
            </w:r>
            <w:r>
              <w:rPr>
                <w:rFonts w:ascii="仿宋" w:eastAsia="仿宋" w:hAnsi="仿宋" w:cs="仿宋"/>
                <w:color w:val="000000"/>
                <w:sz w:val="24"/>
                <w:szCs w:val="18"/>
              </w:rPr>
              <w:t>7</w:t>
            </w:r>
            <w:r>
              <w:rPr>
                <w:rFonts w:ascii="仿宋" w:eastAsia="仿宋" w:hAnsi="仿宋" w:cs="仿宋" w:hint="eastAsia"/>
                <w:color w:val="000000"/>
                <w:sz w:val="24"/>
                <w:szCs w:val="18"/>
              </w:rPr>
              <w:t>日</w:t>
            </w:r>
          </w:p>
        </w:tc>
      </w:tr>
      <w:tr w:rsidR="00340198" w14:paraId="615D742F" w14:textId="77777777">
        <w:trPr>
          <w:cantSplit/>
          <w:trHeight w:hRule="exact" w:val="647"/>
        </w:trPr>
        <w:tc>
          <w:tcPr>
            <w:tcW w:w="3026" w:type="dxa"/>
            <w:gridSpan w:val="4"/>
            <w:vAlign w:val="center"/>
          </w:tcPr>
          <w:p w14:paraId="6DCDD799" w14:textId="77777777" w:rsidR="00340198" w:rsidRDefault="00997A1A">
            <w:pPr>
              <w:spacing w:line="340" w:lineRule="exact"/>
              <w:rPr>
                <w:rFonts w:ascii="华文中宋" w:eastAsia="华文中宋" w:hAnsi="华文中宋"/>
                <w:color w:val="000000"/>
                <w:sz w:val="28"/>
              </w:rPr>
            </w:pPr>
            <w:r>
              <w:rPr>
                <w:rFonts w:ascii="华文中宋" w:eastAsia="华文中宋" w:hAnsi="华文中宋" w:hint="eastAsia"/>
                <w:color w:val="000000"/>
                <w:w w:val="95"/>
                <w:sz w:val="28"/>
                <w:szCs w:val="28"/>
              </w:rPr>
              <w:t>新媒体作品填报网址</w:t>
            </w:r>
          </w:p>
        </w:tc>
        <w:tc>
          <w:tcPr>
            <w:tcW w:w="6602" w:type="dxa"/>
            <w:gridSpan w:val="7"/>
            <w:vAlign w:val="center"/>
          </w:tcPr>
          <w:p w14:paraId="0CD4F8E7" w14:textId="77777777" w:rsidR="00340198" w:rsidRDefault="00340198">
            <w:pPr>
              <w:spacing w:line="240" w:lineRule="exact"/>
              <w:rPr>
                <w:rFonts w:ascii="仿宋" w:eastAsia="仿宋" w:hAnsi="仿宋"/>
                <w:color w:val="000000"/>
                <w:szCs w:val="21"/>
              </w:rPr>
            </w:pPr>
          </w:p>
        </w:tc>
      </w:tr>
      <w:tr w:rsidR="00340198" w14:paraId="2C834FC6" w14:textId="77777777">
        <w:trPr>
          <w:cantSplit/>
          <w:trHeight w:hRule="exact" w:val="612"/>
        </w:trPr>
        <w:tc>
          <w:tcPr>
            <w:tcW w:w="3026" w:type="dxa"/>
            <w:gridSpan w:val="4"/>
            <w:tcBorders>
              <w:bottom w:val="single" w:sz="4" w:space="0" w:color="auto"/>
            </w:tcBorders>
            <w:vAlign w:val="center"/>
          </w:tcPr>
          <w:p w14:paraId="593F06BD" w14:textId="77777777" w:rsidR="00340198" w:rsidRDefault="00997A1A">
            <w:pPr>
              <w:spacing w:line="340" w:lineRule="exact"/>
              <w:rPr>
                <w:rFonts w:ascii="华文中宋" w:eastAsia="华文中宋" w:hAnsi="华文中宋"/>
                <w:color w:val="000000"/>
                <w:sz w:val="28"/>
              </w:rPr>
            </w:pPr>
            <w:r>
              <w:rPr>
                <w:rFonts w:ascii="华文中宋" w:eastAsia="华文中宋" w:hAnsi="华文中宋" w:hint="eastAsia"/>
                <w:color w:val="000000"/>
                <w:sz w:val="28"/>
              </w:rPr>
              <w:t>自荐作品所获奖项名称</w:t>
            </w:r>
          </w:p>
        </w:tc>
        <w:tc>
          <w:tcPr>
            <w:tcW w:w="6602" w:type="dxa"/>
            <w:gridSpan w:val="7"/>
            <w:tcBorders>
              <w:bottom w:val="single" w:sz="4" w:space="0" w:color="auto"/>
            </w:tcBorders>
            <w:vAlign w:val="center"/>
          </w:tcPr>
          <w:p w14:paraId="61F26E6E" w14:textId="77777777" w:rsidR="00340198" w:rsidRDefault="009958F3">
            <w:pPr>
              <w:spacing w:line="240" w:lineRule="exact"/>
              <w:rPr>
                <w:rFonts w:ascii="仿宋" w:eastAsia="仿宋" w:hAnsi="仿宋"/>
                <w:color w:val="000000"/>
                <w:szCs w:val="21"/>
              </w:rPr>
            </w:pPr>
            <w:r w:rsidRPr="009958F3">
              <w:rPr>
                <w:rFonts w:ascii="仿宋" w:eastAsia="仿宋" w:hAnsi="仿宋" w:cs="仿宋" w:hint="eastAsia"/>
                <w:color w:val="000000"/>
                <w:sz w:val="24"/>
                <w:szCs w:val="18"/>
              </w:rPr>
              <w:t>中国日报社2022年优秀作品奖</w:t>
            </w:r>
          </w:p>
        </w:tc>
      </w:tr>
      <w:tr w:rsidR="00340198" w14:paraId="4AD87525" w14:textId="77777777" w:rsidTr="00F70D76">
        <w:trPr>
          <w:cantSplit/>
          <w:trHeight w:hRule="exact" w:val="836"/>
        </w:trPr>
        <w:tc>
          <w:tcPr>
            <w:tcW w:w="1238" w:type="dxa"/>
            <w:gridSpan w:val="2"/>
            <w:tcBorders>
              <w:bottom w:val="single" w:sz="4" w:space="0" w:color="auto"/>
            </w:tcBorders>
            <w:vAlign w:val="center"/>
          </w:tcPr>
          <w:p w14:paraId="4498224A"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88" w:type="dxa"/>
            <w:gridSpan w:val="2"/>
            <w:tcBorders>
              <w:bottom w:val="single" w:sz="4" w:space="0" w:color="auto"/>
            </w:tcBorders>
            <w:vAlign w:val="center"/>
          </w:tcPr>
          <w:p w14:paraId="1B68560A" w14:textId="70E45BB1" w:rsidR="00340198" w:rsidRDefault="00DF7667" w:rsidP="006078C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王</w:t>
            </w:r>
            <w:proofErr w:type="gramStart"/>
            <w:r>
              <w:rPr>
                <w:rFonts w:ascii="华文中宋" w:eastAsia="华文中宋" w:hAnsi="华文中宋" w:hint="eastAsia"/>
                <w:color w:val="000000"/>
                <w:sz w:val="28"/>
              </w:rPr>
              <w:t>浩</w:t>
            </w:r>
            <w:proofErr w:type="gramEnd"/>
          </w:p>
        </w:tc>
        <w:tc>
          <w:tcPr>
            <w:tcW w:w="1064" w:type="dxa"/>
            <w:gridSpan w:val="2"/>
            <w:tcBorders>
              <w:bottom w:val="single" w:sz="4" w:space="0" w:color="auto"/>
            </w:tcBorders>
            <w:vAlign w:val="center"/>
          </w:tcPr>
          <w:p w14:paraId="0CB9795B"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3"/>
            <w:tcBorders>
              <w:bottom w:val="single" w:sz="4" w:space="0" w:color="auto"/>
            </w:tcBorders>
            <w:vAlign w:val="center"/>
          </w:tcPr>
          <w:p w14:paraId="4271429E" w14:textId="053E7C0C" w:rsidR="00340198" w:rsidRDefault="00DF7667" w:rsidP="006078C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中国日报社</w:t>
            </w:r>
            <w:r w:rsidR="004C4D4B">
              <w:rPr>
                <w:rFonts w:ascii="华文中宋" w:eastAsia="华文中宋" w:hAnsi="华文中宋"/>
                <w:color w:val="000000"/>
                <w:sz w:val="28"/>
              </w:rPr>
              <w:br/>
            </w:r>
            <w:r w:rsidR="00472E09">
              <w:rPr>
                <w:rFonts w:ascii="华文中宋" w:eastAsia="华文中宋" w:hAnsi="华文中宋" w:hint="eastAsia"/>
                <w:color w:val="000000"/>
                <w:sz w:val="28"/>
              </w:rPr>
              <w:t>高级记者</w:t>
            </w:r>
          </w:p>
        </w:tc>
        <w:tc>
          <w:tcPr>
            <w:tcW w:w="823" w:type="dxa"/>
            <w:tcBorders>
              <w:bottom w:val="single" w:sz="4" w:space="0" w:color="auto"/>
            </w:tcBorders>
            <w:vAlign w:val="center"/>
          </w:tcPr>
          <w:p w14:paraId="0E1587D6"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bottom w:val="single" w:sz="4" w:space="0" w:color="auto"/>
            </w:tcBorders>
            <w:vAlign w:val="center"/>
          </w:tcPr>
          <w:p w14:paraId="6B08C773" w14:textId="65B114AD" w:rsidR="00340198" w:rsidRDefault="00DF7667" w:rsidP="006078C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0</w:t>
            </w:r>
            <w:r>
              <w:rPr>
                <w:rFonts w:ascii="华文中宋" w:eastAsia="华文中宋" w:hAnsi="华文中宋"/>
                <w:color w:val="000000"/>
                <w:sz w:val="28"/>
              </w:rPr>
              <w:t>10-64995081</w:t>
            </w:r>
          </w:p>
        </w:tc>
      </w:tr>
      <w:tr w:rsidR="00340198" w14:paraId="325CB174" w14:textId="77777777" w:rsidTr="00F70D76">
        <w:trPr>
          <w:cantSplit/>
          <w:trHeight w:hRule="exact" w:val="847"/>
        </w:trPr>
        <w:tc>
          <w:tcPr>
            <w:tcW w:w="1238" w:type="dxa"/>
            <w:gridSpan w:val="2"/>
            <w:tcBorders>
              <w:top w:val="single" w:sz="4" w:space="0" w:color="auto"/>
              <w:left w:val="single" w:sz="4" w:space="0" w:color="auto"/>
              <w:bottom w:val="single" w:sz="4" w:space="0" w:color="auto"/>
              <w:right w:val="single" w:sz="4" w:space="0" w:color="auto"/>
            </w:tcBorders>
            <w:vAlign w:val="center"/>
          </w:tcPr>
          <w:p w14:paraId="6D12FBB5"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88" w:type="dxa"/>
            <w:gridSpan w:val="2"/>
            <w:tcBorders>
              <w:top w:val="single" w:sz="4" w:space="0" w:color="auto"/>
              <w:left w:val="single" w:sz="4" w:space="0" w:color="auto"/>
              <w:bottom w:val="single" w:sz="4" w:space="0" w:color="auto"/>
              <w:right w:val="single" w:sz="4" w:space="0" w:color="auto"/>
            </w:tcBorders>
            <w:vAlign w:val="center"/>
          </w:tcPr>
          <w:p w14:paraId="0C4F44D8" w14:textId="33A7802D" w:rsidR="00340198" w:rsidRDefault="0058217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曹德胜</w:t>
            </w:r>
          </w:p>
        </w:tc>
        <w:tc>
          <w:tcPr>
            <w:tcW w:w="1064" w:type="dxa"/>
            <w:gridSpan w:val="2"/>
            <w:tcBorders>
              <w:top w:val="single" w:sz="4" w:space="0" w:color="auto"/>
              <w:left w:val="single" w:sz="4" w:space="0" w:color="auto"/>
              <w:bottom w:val="single" w:sz="4" w:space="0" w:color="auto"/>
              <w:right w:val="single" w:sz="4" w:space="0" w:color="auto"/>
            </w:tcBorders>
            <w:vAlign w:val="center"/>
          </w:tcPr>
          <w:p w14:paraId="5810D022"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3"/>
            <w:tcBorders>
              <w:top w:val="single" w:sz="4" w:space="0" w:color="auto"/>
              <w:left w:val="single" w:sz="4" w:space="0" w:color="auto"/>
              <w:bottom w:val="single" w:sz="4" w:space="0" w:color="auto"/>
              <w:right w:val="single" w:sz="4" w:space="0" w:color="auto"/>
            </w:tcBorders>
            <w:vAlign w:val="center"/>
          </w:tcPr>
          <w:p w14:paraId="180D9500" w14:textId="2DE401B8" w:rsidR="00340198" w:rsidRDefault="0058217B">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中国日报社</w:t>
            </w:r>
            <w:r w:rsidR="006078C5">
              <w:rPr>
                <w:rFonts w:ascii="华文中宋" w:eastAsia="华文中宋" w:hAnsi="华文中宋"/>
                <w:color w:val="000000"/>
                <w:sz w:val="28"/>
              </w:rPr>
              <w:br/>
            </w:r>
            <w:r>
              <w:rPr>
                <w:rFonts w:ascii="华文中宋" w:eastAsia="华文中宋" w:hAnsi="华文中宋" w:hint="eastAsia"/>
                <w:color w:val="000000"/>
                <w:sz w:val="28"/>
              </w:rPr>
              <w:t>主任记者</w:t>
            </w:r>
          </w:p>
        </w:tc>
        <w:tc>
          <w:tcPr>
            <w:tcW w:w="823" w:type="dxa"/>
            <w:tcBorders>
              <w:top w:val="single" w:sz="4" w:space="0" w:color="auto"/>
              <w:left w:val="single" w:sz="4" w:space="0" w:color="auto"/>
              <w:bottom w:val="single" w:sz="4" w:space="0" w:color="auto"/>
              <w:right w:val="single" w:sz="4" w:space="0" w:color="auto"/>
            </w:tcBorders>
            <w:vAlign w:val="center"/>
          </w:tcPr>
          <w:p w14:paraId="5C19E303"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left w:val="single" w:sz="4" w:space="0" w:color="auto"/>
              <w:bottom w:val="single" w:sz="4" w:space="0" w:color="auto"/>
              <w:right w:val="single" w:sz="4" w:space="0" w:color="auto"/>
            </w:tcBorders>
            <w:vAlign w:val="center"/>
          </w:tcPr>
          <w:p w14:paraId="6826C4E7" w14:textId="5FF08572" w:rsidR="0058217B" w:rsidRDefault="0058217B" w:rsidP="006078C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010-64995258</w:t>
            </w:r>
          </w:p>
        </w:tc>
      </w:tr>
      <w:tr w:rsidR="00340198" w14:paraId="5032787A" w14:textId="77777777">
        <w:trPr>
          <w:cantSplit/>
          <w:trHeight w:hRule="exact" w:val="737"/>
        </w:trPr>
        <w:tc>
          <w:tcPr>
            <w:tcW w:w="1238" w:type="dxa"/>
            <w:gridSpan w:val="2"/>
            <w:tcBorders>
              <w:top w:val="single" w:sz="4" w:space="0" w:color="auto"/>
            </w:tcBorders>
            <w:vAlign w:val="center"/>
          </w:tcPr>
          <w:p w14:paraId="29107952"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联系人姓名</w:t>
            </w:r>
          </w:p>
        </w:tc>
        <w:tc>
          <w:tcPr>
            <w:tcW w:w="1788" w:type="dxa"/>
            <w:gridSpan w:val="2"/>
            <w:tcBorders>
              <w:top w:val="single" w:sz="4" w:space="0" w:color="auto"/>
            </w:tcBorders>
            <w:vAlign w:val="center"/>
          </w:tcPr>
          <w:p w14:paraId="780B11E2" w14:textId="77777777" w:rsidR="00340198" w:rsidRDefault="006A484D">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张</w:t>
            </w:r>
            <w:proofErr w:type="gramStart"/>
            <w:r>
              <w:rPr>
                <w:rFonts w:ascii="华文中宋" w:eastAsia="华文中宋" w:hAnsi="华文中宋" w:hint="eastAsia"/>
                <w:color w:val="000000"/>
                <w:sz w:val="28"/>
              </w:rPr>
              <w:t>陨璧</w:t>
            </w:r>
            <w:proofErr w:type="gramEnd"/>
          </w:p>
        </w:tc>
        <w:tc>
          <w:tcPr>
            <w:tcW w:w="1064" w:type="dxa"/>
            <w:gridSpan w:val="2"/>
            <w:tcBorders>
              <w:top w:val="single" w:sz="4" w:space="0" w:color="auto"/>
            </w:tcBorders>
            <w:vAlign w:val="center"/>
          </w:tcPr>
          <w:p w14:paraId="5BB9F5CC"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手机</w:t>
            </w:r>
          </w:p>
        </w:tc>
        <w:tc>
          <w:tcPr>
            <w:tcW w:w="2787" w:type="dxa"/>
            <w:gridSpan w:val="3"/>
            <w:tcBorders>
              <w:top w:val="single" w:sz="4" w:space="0" w:color="auto"/>
            </w:tcBorders>
            <w:vAlign w:val="center"/>
          </w:tcPr>
          <w:p w14:paraId="08178621" w14:textId="77777777" w:rsidR="00340198" w:rsidRDefault="006A484D">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1</w:t>
            </w:r>
            <w:r>
              <w:rPr>
                <w:rFonts w:ascii="华文中宋" w:eastAsia="华文中宋" w:hAnsi="华文中宋"/>
                <w:color w:val="000000"/>
                <w:sz w:val="28"/>
              </w:rPr>
              <w:t>3488778224</w:t>
            </w:r>
          </w:p>
        </w:tc>
        <w:tc>
          <w:tcPr>
            <w:tcW w:w="823" w:type="dxa"/>
            <w:tcBorders>
              <w:top w:val="single" w:sz="4" w:space="0" w:color="auto"/>
            </w:tcBorders>
            <w:vAlign w:val="center"/>
          </w:tcPr>
          <w:p w14:paraId="09814C80"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tcBorders>
            <w:vAlign w:val="center"/>
          </w:tcPr>
          <w:p w14:paraId="406079EE" w14:textId="77777777" w:rsidR="00340198" w:rsidRDefault="006A484D" w:rsidP="006078C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0</w:t>
            </w:r>
            <w:r>
              <w:rPr>
                <w:rFonts w:ascii="华文中宋" w:eastAsia="华文中宋" w:hAnsi="华文中宋"/>
                <w:color w:val="000000"/>
                <w:sz w:val="28"/>
              </w:rPr>
              <w:t>10-64995545</w:t>
            </w:r>
          </w:p>
        </w:tc>
      </w:tr>
      <w:tr w:rsidR="00340198" w14:paraId="19667E0C" w14:textId="77777777" w:rsidTr="00C36C1C">
        <w:trPr>
          <w:cantSplit/>
          <w:trHeight w:hRule="exact" w:val="5113"/>
        </w:trPr>
        <w:tc>
          <w:tcPr>
            <w:tcW w:w="963" w:type="dxa"/>
            <w:vAlign w:val="center"/>
          </w:tcPr>
          <w:p w14:paraId="3B44B211" w14:textId="77777777" w:rsidR="00340198" w:rsidRDefault="00997A1A">
            <w:pPr>
              <w:spacing w:line="340" w:lineRule="exact"/>
              <w:jc w:val="center"/>
              <w:rPr>
                <w:rFonts w:ascii="华文中宋" w:eastAsia="华文中宋" w:hAnsi="华文中宋"/>
                <w:color w:val="000000"/>
                <w:sz w:val="28"/>
              </w:rPr>
            </w:pPr>
            <w:r>
              <w:rPr>
                <w:rFonts w:ascii="华文中宋" w:eastAsia="华文中宋" w:hAnsi="华文中宋"/>
                <w:color w:val="000000"/>
                <w:sz w:val="28"/>
              </w:rPr>
              <w:t xml:space="preserve">  ︵</w:t>
            </w:r>
          </w:p>
          <w:p w14:paraId="55701688" w14:textId="77777777" w:rsidR="00340198" w:rsidRDefault="00C952B1">
            <w:pPr>
              <w:spacing w:line="340" w:lineRule="exact"/>
              <w:jc w:val="center"/>
              <w:rPr>
                <w:rFonts w:ascii="华文中宋" w:eastAsia="华文中宋" w:hAnsi="华文中宋"/>
                <w:color w:val="000000"/>
                <w:sz w:val="28"/>
              </w:rPr>
            </w:pPr>
            <w:r w:rsidRPr="00C952B1">
              <w:rPr>
                <w:rFonts w:ascii="华文中宋" w:eastAsia="华文中宋" w:hAnsi="华文中宋" w:hint="eastAsia"/>
                <w:color w:val="000000"/>
                <w:sz w:val="28"/>
              </w:rPr>
              <w:t>作</w:t>
            </w:r>
            <w:r w:rsidR="00997A1A">
              <w:rPr>
                <w:rFonts w:ascii="华文中宋" w:eastAsia="华文中宋" w:hAnsi="华文中宋" w:hint="eastAsia"/>
                <w:color w:val="000000"/>
                <w:sz w:val="28"/>
              </w:rPr>
              <w:t>采</w:t>
            </w:r>
          </w:p>
          <w:p w14:paraId="481D4FE0" w14:textId="77777777" w:rsidR="00340198" w:rsidRDefault="00C952B1">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品</w:t>
            </w:r>
            <w:r w:rsidR="00997A1A">
              <w:rPr>
                <w:rFonts w:ascii="华文中宋" w:eastAsia="华文中宋" w:hAnsi="华文中宋" w:hint="eastAsia"/>
                <w:color w:val="000000"/>
                <w:sz w:val="28"/>
              </w:rPr>
              <w:t>编</w:t>
            </w:r>
          </w:p>
          <w:p w14:paraId="278E1081" w14:textId="77777777" w:rsidR="00340198" w:rsidRDefault="00C952B1">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简</w:t>
            </w:r>
            <w:r w:rsidR="00997A1A">
              <w:rPr>
                <w:rFonts w:ascii="华文中宋" w:eastAsia="华文中宋" w:hAnsi="华文中宋" w:hint="eastAsia"/>
                <w:color w:val="000000"/>
                <w:sz w:val="28"/>
              </w:rPr>
              <w:t>过</w:t>
            </w:r>
          </w:p>
          <w:p w14:paraId="101BED52" w14:textId="77777777" w:rsidR="00340198" w:rsidRDefault="00C952B1">
            <w:pPr>
              <w:spacing w:line="34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介</w:t>
            </w:r>
            <w:proofErr w:type="gramEnd"/>
            <w:r w:rsidR="00997A1A">
              <w:rPr>
                <w:rFonts w:ascii="华文中宋" w:eastAsia="华文中宋" w:hAnsi="华文中宋" w:hint="eastAsia"/>
                <w:color w:val="000000"/>
                <w:sz w:val="28"/>
              </w:rPr>
              <w:t>程</w:t>
            </w:r>
          </w:p>
          <w:p w14:paraId="1A6C2F12" w14:textId="77777777" w:rsidR="00340198" w:rsidRDefault="00997A1A">
            <w:pPr>
              <w:spacing w:line="340" w:lineRule="exact"/>
              <w:jc w:val="center"/>
              <w:rPr>
                <w:rFonts w:ascii="华文中宋" w:eastAsia="华文中宋" w:hAnsi="华文中宋"/>
                <w:color w:val="000000"/>
                <w:sz w:val="24"/>
                <w:szCs w:val="24"/>
              </w:rPr>
            </w:pPr>
            <w:r>
              <w:rPr>
                <w:rFonts w:ascii="华文中宋" w:eastAsia="华文中宋" w:hAnsi="华文中宋"/>
                <w:color w:val="000000"/>
                <w:sz w:val="28"/>
              </w:rPr>
              <w:t xml:space="preserve">  </w:t>
            </w:r>
            <w:r>
              <w:rPr>
                <w:rFonts w:ascii="华文中宋" w:eastAsia="华文中宋" w:hAnsi="华文中宋" w:hint="eastAsia"/>
                <w:color w:val="000000"/>
                <w:sz w:val="28"/>
              </w:rPr>
              <w:t>︶</w:t>
            </w:r>
          </w:p>
        </w:tc>
        <w:tc>
          <w:tcPr>
            <w:tcW w:w="8665" w:type="dxa"/>
            <w:gridSpan w:val="10"/>
            <w:vAlign w:val="center"/>
          </w:tcPr>
          <w:p w14:paraId="43567591" w14:textId="6AB81EDE" w:rsidR="007C19AE" w:rsidRDefault="00CD5043" w:rsidP="00F51D8D">
            <w:pPr>
              <w:ind w:firstLine="420"/>
              <w:rPr>
                <w:rFonts w:ascii="仿宋" w:eastAsia="仿宋" w:hAnsi="仿宋" w:cs="仿宋"/>
                <w:color w:val="000000"/>
                <w:sz w:val="24"/>
                <w:szCs w:val="18"/>
              </w:rPr>
            </w:pPr>
            <w:r w:rsidRPr="00CD5043">
              <w:rPr>
                <w:rFonts w:ascii="仿宋" w:eastAsia="仿宋" w:hAnsi="仿宋" w:cs="仿宋" w:hint="eastAsia"/>
                <w:color w:val="000000"/>
                <w:sz w:val="24"/>
                <w:szCs w:val="18"/>
              </w:rPr>
              <w:t>自</w:t>
            </w:r>
            <w:r w:rsidR="001F6911" w:rsidRPr="001F6911">
              <w:rPr>
                <w:rFonts w:ascii="仿宋" w:eastAsia="仿宋" w:hAnsi="仿宋" w:cs="仿宋" w:hint="eastAsia"/>
                <w:color w:val="000000"/>
                <w:sz w:val="24"/>
                <w:szCs w:val="18"/>
              </w:rPr>
              <w:t>乌克兰危机爆发以来，</w:t>
            </w:r>
            <w:r w:rsidRPr="00CD5043">
              <w:rPr>
                <w:rFonts w:ascii="仿宋" w:eastAsia="仿宋" w:hAnsi="仿宋" w:cs="仿宋" w:hint="eastAsia"/>
                <w:color w:val="000000"/>
                <w:sz w:val="24"/>
                <w:szCs w:val="18"/>
              </w:rPr>
              <w:t>中国始终根据事情本身的是非曲直独立自主决定立场</w:t>
            </w:r>
            <w:r w:rsidR="000B2C7C">
              <w:rPr>
                <w:rFonts w:ascii="仿宋" w:eastAsia="仿宋" w:hAnsi="仿宋" w:cs="仿宋" w:hint="eastAsia"/>
                <w:color w:val="000000"/>
                <w:sz w:val="24"/>
                <w:szCs w:val="18"/>
              </w:rPr>
              <w:t>、</w:t>
            </w:r>
            <w:r w:rsidRPr="00CD5043">
              <w:rPr>
                <w:rFonts w:ascii="仿宋" w:eastAsia="仿宋" w:hAnsi="仿宋" w:cs="仿宋" w:hint="eastAsia"/>
                <w:color w:val="000000"/>
                <w:sz w:val="24"/>
                <w:szCs w:val="18"/>
              </w:rPr>
              <w:t>劝和促谈，并宣布了一系列人道主义举措，引发</w:t>
            </w:r>
            <w:r w:rsidR="0081614C">
              <w:rPr>
                <w:rFonts w:ascii="仿宋" w:eastAsia="仿宋" w:hAnsi="仿宋" w:cs="仿宋" w:hint="eastAsia"/>
                <w:color w:val="000000"/>
                <w:sz w:val="24"/>
                <w:szCs w:val="18"/>
              </w:rPr>
              <w:t>国际社会高度关注</w:t>
            </w:r>
            <w:r w:rsidRPr="00CD5043">
              <w:rPr>
                <w:rFonts w:ascii="仿宋" w:eastAsia="仿宋" w:hAnsi="仿宋" w:cs="仿宋" w:hint="eastAsia"/>
                <w:color w:val="000000"/>
                <w:sz w:val="24"/>
                <w:szCs w:val="18"/>
              </w:rPr>
              <w:t>，</w:t>
            </w:r>
            <w:r w:rsidR="001F6911" w:rsidRPr="001F6911">
              <w:rPr>
                <w:rFonts w:ascii="仿宋" w:eastAsia="仿宋" w:hAnsi="仿宋" w:cs="仿宋" w:hint="eastAsia"/>
                <w:color w:val="000000"/>
                <w:sz w:val="24"/>
                <w:szCs w:val="18"/>
              </w:rPr>
              <w:t>中国媒体</w:t>
            </w:r>
            <w:r w:rsidR="00582C76">
              <w:rPr>
                <w:rFonts w:ascii="仿宋" w:eastAsia="仿宋" w:hAnsi="仿宋" w:cs="仿宋" w:hint="eastAsia"/>
                <w:color w:val="000000"/>
                <w:sz w:val="24"/>
                <w:szCs w:val="18"/>
              </w:rPr>
              <w:t>亟需</w:t>
            </w:r>
            <w:r w:rsidR="001F6911" w:rsidRPr="001F6911">
              <w:rPr>
                <w:rFonts w:ascii="仿宋" w:eastAsia="仿宋" w:hAnsi="仿宋" w:cs="仿宋" w:hint="eastAsia"/>
                <w:color w:val="000000"/>
                <w:sz w:val="24"/>
                <w:szCs w:val="18"/>
              </w:rPr>
              <w:t>拿出可供广泛国际传播的“中国方案”</w:t>
            </w:r>
            <w:r w:rsidR="0081614C">
              <w:rPr>
                <w:rFonts w:ascii="仿宋" w:eastAsia="仿宋" w:hAnsi="仿宋" w:cs="仿宋" w:hint="eastAsia"/>
                <w:color w:val="000000"/>
                <w:sz w:val="24"/>
                <w:szCs w:val="18"/>
              </w:rPr>
              <w:t>；</w:t>
            </w:r>
            <w:r w:rsidR="001F6911" w:rsidRPr="001F6911">
              <w:rPr>
                <w:rFonts w:ascii="仿宋" w:eastAsia="仿宋" w:hAnsi="仿宋" w:cs="仿宋" w:hint="eastAsia"/>
                <w:color w:val="000000"/>
                <w:sz w:val="24"/>
                <w:szCs w:val="18"/>
              </w:rPr>
              <w:t>与此同时，以美国为首的西方</w:t>
            </w:r>
            <w:r w:rsidR="0081614C">
              <w:rPr>
                <w:rFonts w:ascii="仿宋" w:eastAsia="仿宋" w:hAnsi="仿宋" w:cs="仿宋" w:hint="eastAsia"/>
                <w:color w:val="000000"/>
                <w:sz w:val="24"/>
                <w:szCs w:val="18"/>
              </w:rPr>
              <w:t>国家</w:t>
            </w:r>
            <w:r w:rsidR="001F6911" w:rsidRPr="001F6911">
              <w:rPr>
                <w:rFonts w:ascii="仿宋" w:eastAsia="仿宋" w:hAnsi="仿宋" w:cs="仿宋" w:hint="eastAsia"/>
                <w:color w:val="000000"/>
                <w:sz w:val="24"/>
                <w:szCs w:val="18"/>
              </w:rPr>
              <w:t>对</w:t>
            </w:r>
            <w:r w:rsidR="0081614C">
              <w:rPr>
                <w:rFonts w:ascii="仿宋" w:eastAsia="仿宋" w:hAnsi="仿宋" w:cs="仿宋" w:hint="eastAsia"/>
                <w:color w:val="000000"/>
                <w:sz w:val="24"/>
                <w:szCs w:val="18"/>
              </w:rPr>
              <w:t>我</w:t>
            </w:r>
            <w:r w:rsidR="001F6911" w:rsidRPr="001F6911">
              <w:rPr>
                <w:rFonts w:ascii="仿宋" w:eastAsia="仿宋" w:hAnsi="仿宋" w:cs="仿宋" w:hint="eastAsia"/>
                <w:color w:val="000000"/>
                <w:sz w:val="24"/>
                <w:szCs w:val="18"/>
              </w:rPr>
              <w:t>加紧信息战、抹黑和施压，国际</w:t>
            </w:r>
            <w:proofErr w:type="gramStart"/>
            <w:r w:rsidR="0081614C">
              <w:rPr>
                <w:rFonts w:ascii="仿宋" w:eastAsia="仿宋" w:hAnsi="仿宋" w:cs="仿宋" w:hint="eastAsia"/>
                <w:color w:val="000000"/>
                <w:sz w:val="24"/>
                <w:szCs w:val="18"/>
              </w:rPr>
              <w:t>舆论场</w:t>
            </w:r>
            <w:proofErr w:type="gramEnd"/>
            <w:r w:rsidR="001F6911" w:rsidRPr="001F6911">
              <w:rPr>
                <w:rFonts w:ascii="仿宋" w:eastAsia="仿宋" w:hAnsi="仿宋" w:cs="仿宋" w:hint="eastAsia"/>
                <w:color w:val="000000"/>
                <w:sz w:val="24"/>
                <w:szCs w:val="18"/>
              </w:rPr>
              <w:t>出现</w:t>
            </w:r>
            <w:r w:rsidR="0081614C">
              <w:rPr>
                <w:rFonts w:ascii="仿宋" w:eastAsia="仿宋" w:hAnsi="仿宋" w:cs="仿宋" w:hint="eastAsia"/>
                <w:color w:val="000000"/>
                <w:sz w:val="24"/>
                <w:szCs w:val="18"/>
              </w:rPr>
              <w:t>越来越多</w:t>
            </w:r>
            <w:r w:rsidR="001F6911" w:rsidRPr="001F6911">
              <w:rPr>
                <w:rFonts w:ascii="仿宋" w:eastAsia="仿宋" w:hAnsi="仿宋" w:cs="仿宋" w:hint="eastAsia"/>
                <w:color w:val="000000"/>
                <w:sz w:val="24"/>
                <w:szCs w:val="18"/>
              </w:rPr>
              <w:t>不理解中</w:t>
            </w:r>
            <w:r w:rsidR="0081614C">
              <w:rPr>
                <w:rFonts w:ascii="仿宋" w:eastAsia="仿宋" w:hAnsi="仿宋" w:cs="仿宋" w:hint="eastAsia"/>
                <w:color w:val="000000"/>
                <w:sz w:val="24"/>
                <w:szCs w:val="18"/>
              </w:rPr>
              <w:t>国</w:t>
            </w:r>
            <w:r w:rsidR="001F6911" w:rsidRPr="001F6911">
              <w:rPr>
                <w:rFonts w:ascii="仿宋" w:eastAsia="仿宋" w:hAnsi="仿宋" w:cs="仿宋" w:hint="eastAsia"/>
                <w:color w:val="000000"/>
                <w:sz w:val="24"/>
                <w:szCs w:val="18"/>
              </w:rPr>
              <w:t>的声音，</w:t>
            </w:r>
            <w:r w:rsidR="00B270E6">
              <w:rPr>
                <w:rFonts w:ascii="仿宋" w:eastAsia="仿宋" w:hAnsi="仿宋" w:cs="仿宋" w:hint="eastAsia"/>
                <w:color w:val="000000"/>
                <w:sz w:val="24"/>
                <w:szCs w:val="18"/>
              </w:rPr>
              <w:t>中</w:t>
            </w:r>
            <w:r w:rsidR="001F6911" w:rsidRPr="001F6911">
              <w:rPr>
                <w:rFonts w:ascii="仿宋" w:eastAsia="仿宋" w:hAnsi="仿宋" w:cs="仿宋" w:hint="eastAsia"/>
                <w:color w:val="000000"/>
                <w:sz w:val="24"/>
                <w:szCs w:val="18"/>
              </w:rPr>
              <w:t>方劝和促</w:t>
            </w:r>
            <w:proofErr w:type="gramStart"/>
            <w:r w:rsidR="001F6911" w:rsidRPr="001F6911">
              <w:rPr>
                <w:rFonts w:ascii="仿宋" w:eastAsia="仿宋" w:hAnsi="仿宋" w:cs="仿宋" w:hint="eastAsia"/>
                <w:color w:val="000000"/>
                <w:sz w:val="24"/>
                <w:szCs w:val="18"/>
              </w:rPr>
              <w:t>谈努力</w:t>
            </w:r>
            <w:proofErr w:type="gramEnd"/>
            <w:r w:rsidR="001F6911" w:rsidRPr="001F6911">
              <w:rPr>
                <w:rFonts w:ascii="仿宋" w:eastAsia="仿宋" w:hAnsi="仿宋" w:cs="仿宋" w:hint="eastAsia"/>
                <w:color w:val="000000"/>
                <w:sz w:val="24"/>
                <w:szCs w:val="18"/>
              </w:rPr>
              <w:t>遭到曲解，理性</w:t>
            </w:r>
            <w:r w:rsidR="00B270E6">
              <w:rPr>
                <w:rFonts w:ascii="仿宋" w:eastAsia="仿宋" w:hAnsi="仿宋" w:cs="仿宋" w:hint="eastAsia"/>
                <w:color w:val="000000"/>
                <w:sz w:val="24"/>
                <w:szCs w:val="18"/>
              </w:rPr>
              <w:t>、</w:t>
            </w:r>
            <w:r w:rsidR="001F6911" w:rsidRPr="001F6911">
              <w:rPr>
                <w:rFonts w:ascii="仿宋" w:eastAsia="仿宋" w:hAnsi="仿宋" w:cs="仿宋" w:hint="eastAsia"/>
                <w:color w:val="000000"/>
                <w:sz w:val="24"/>
                <w:szCs w:val="18"/>
              </w:rPr>
              <w:t>正义呼声亟需放大。</w:t>
            </w:r>
          </w:p>
          <w:p w14:paraId="419EE695" w14:textId="494576BE" w:rsidR="007A36FC" w:rsidRDefault="0081614C" w:rsidP="00150AB5">
            <w:pPr>
              <w:ind w:firstLine="420"/>
              <w:rPr>
                <w:rFonts w:ascii="仿宋" w:eastAsia="仿宋" w:hAnsi="仿宋" w:cs="仿宋"/>
                <w:color w:val="000000"/>
                <w:sz w:val="24"/>
                <w:szCs w:val="18"/>
              </w:rPr>
            </w:pPr>
            <w:r>
              <w:rPr>
                <w:rFonts w:ascii="仿宋" w:eastAsia="仿宋" w:hAnsi="仿宋" w:cs="仿宋" w:hint="eastAsia"/>
                <w:color w:val="000000"/>
                <w:sz w:val="24"/>
                <w:szCs w:val="18"/>
              </w:rPr>
              <w:t>在此背景下，</w:t>
            </w:r>
            <w:r w:rsidR="001F6911" w:rsidRPr="001F6911">
              <w:rPr>
                <w:rFonts w:ascii="仿宋" w:eastAsia="仿宋" w:hAnsi="仿宋" w:cs="仿宋" w:hint="eastAsia"/>
                <w:color w:val="000000"/>
                <w:sz w:val="24"/>
                <w:szCs w:val="18"/>
              </w:rPr>
              <w:t>为了在国际上打好舆论主动仗、正本清源，</w:t>
            </w:r>
            <w:r w:rsidR="007C19AE">
              <w:rPr>
                <w:rFonts w:ascii="仿宋" w:eastAsia="仿宋" w:hAnsi="仿宋" w:cs="仿宋" w:hint="eastAsia"/>
                <w:color w:val="000000"/>
                <w:sz w:val="24"/>
                <w:szCs w:val="18"/>
              </w:rPr>
              <w:t>中国日报</w:t>
            </w:r>
            <w:r w:rsidR="001F6911" w:rsidRPr="001F6911">
              <w:rPr>
                <w:rFonts w:ascii="仿宋" w:eastAsia="仿宋" w:hAnsi="仿宋" w:cs="仿宋" w:hint="eastAsia"/>
                <w:color w:val="000000"/>
                <w:sz w:val="24"/>
                <w:szCs w:val="18"/>
              </w:rPr>
              <w:t>精心策划，</w:t>
            </w:r>
            <w:r w:rsidR="00472E09">
              <w:rPr>
                <w:rFonts w:ascii="仿宋" w:eastAsia="仿宋" w:hAnsi="仿宋" w:cs="仿宋" w:hint="eastAsia"/>
                <w:color w:val="000000"/>
                <w:sz w:val="24"/>
                <w:szCs w:val="18"/>
              </w:rPr>
              <w:t>在危机爆发一个月之际</w:t>
            </w:r>
            <w:r w:rsidR="00582C76">
              <w:rPr>
                <w:rFonts w:ascii="仿宋" w:eastAsia="仿宋" w:hAnsi="仿宋" w:cs="仿宋" w:hint="eastAsia"/>
                <w:color w:val="000000"/>
                <w:sz w:val="24"/>
                <w:szCs w:val="18"/>
              </w:rPr>
              <w:t>率先</w:t>
            </w:r>
            <w:r w:rsidR="001F6911" w:rsidRPr="001F6911">
              <w:rPr>
                <w:rFonts w:ascii="仿宋" w:eastAsia="仿宋" w:hAnsi="仿宋" w:cs="仿宋" w:hint="eastAsia"/>
                <w:color w:val="000000"/>
                <w:sz w:val="24"/>
                <w:szCs w:val="18"/>
              </w:rPr>
              <w:t>推</w:t>
            </w:r>
            <w:r w:rsidR="00E4049C">
              <w:rPr>
                <w:rFonts w:ascii="仿宋" w:eastAsia="仿宋" w:hAnsi="仿宋" w:cs="仿宋" w:hint="eastAsia"/>
                <w:color w:val="000000"/>
                <w:sz w:val="24"/>
                <w:szCs w:val="18"/>
              </w:rPr>
              <w:t>出《乌克兰危局：中国的问与答》系列深度</w:t>
            </w:r>
            <w:r>
              <w:rPr>
                <w:rFonts w:ascii="仿宋" w:eastAsia="仿宋" w:hAnsi="仿宋" w:cs="仿宋" w:hint="eastAsia"/>
                <w:color w:val="000000"/>
                <w:sz w:val="24"/>
                <w:szCs w:val="18"/>
              </w:rPr>
              <w:t>报道</w:t>
            </w:r>
            <w:r w:rsidR="00E4049C">
              <w:rPr>
                <w:rFonts w:ascii="仿宋" w:eastAsia="仿宋" w:hAnsi="仿宋" w:cs="仿宋" w:hint="eastAsia"/>
                <w:color w:val="000000"/>
                <w:sz w:val="24"/>
                <w:szCs w:val="18"/>
              </w:rPr>
              <w:t>，</w:t>
            </w:r>
            <w:r w:rsidR="001F6911" w:rsidRPr="001F6911">
              <w:rPr>
                <w:rFonts w:ascii="仿宋" w:eastAsia="仿宋" w:hAnsi="仿宋" w:cs="仿宋" w:hint="eastAsia"/>
                <w:color w:val="000000"/>
                <w:sz w:val="24"/>
                <w:szCs w:val="18"/>
              </w:rPr>
              <w:t>每篇</w:t>
            </w:r>
            <w:r>
              <w:rPr>
                <w:rFonts w:ascii="仿宋" w:eastAsia="仿宋" w:hAnsi="仿宋" w:cs="仿宋" w:hint="eastAsia"/>
                <w:color w:val="000000"/>
                <w:sz w:val="24"/>
                <w:szCs w:val="18"/>
              </w:rPr>
              <w:t>都</w:t>
            </w:r>
            <w:r w:rsidR="001F6911" w:rsidRPr="001F6911">
              <w:rPr>
                <w:rFonts w:ascii="仿宋" w:eastAsia="仿宋" w:hAnsi="仿宋" w:cs="仿宋" w:hint="eastAsia"/>
                <w:color w:val="000000"/>
                <w:sz w:val="24"/>
                <w:szCs w:val="18"/>
              </w:rPr>
              <w:t>聚焦</w:t>
            </w:r>
            <w:r w:rsidR="004D6013" w:rsidRPr="001F6911">
              <w:rPr>
                <w:rFonts w:ascii="仿宋" w:eastAsia="仿宋" w:hAnsi="仿宋" w:cs="仿宋" w:hint="eastAsia"/>
                <w:color w:val="000000"/>
                <w:sz w:val="24"/>
                <w:szCs w:val="18"/>
              </w:rPr>
              <w:t>一个</w:t>
            </w:r>
            <w:r>
              <w:rPr>
                <w:rFonts w:ascii="仿宋" w:eastAsia="仿宋" w:hAnsi="仿宋" w:cs="仿宋" w:hint="eastAsia"/>
                <w:color w:val="000000"/>
                <w:sz w:val="24"/>
                <w:szCs w:val="18"/>
              </w:rPr>
              <w:t>海内外</w:t>
            </w:r>
            <w:r w:rsidR="001F6911" w:rsidRPr="001F6911">
              <w:rPr>
                <w:rFonts w:ascii="仿宋" w:eastAsia="仿宋" w:hAnsi="仿宋" w:cs="仿宋" w:hint="eastAsia"/>
                <w:color w:val="000000"/>
                <w:sz w:val="24"/>
                <w:szCs w:val="18"/>
              </w:rPr>
              <w:t>关注</w:t>
            </w:r>
            <w:r w:rsidR="004D6013">
              <w:rPr>
                <w:rFonts w:ascii="仿宋" w:eastAsia="仿宋" w:hAnsi="仿宋" w:cs="仿宋" w:hint="eastAsia"/>
                <w:color w:val="000000"/>
                <w:sz w:val="24"/>
                <w:szCs w:val="18"/>
              </w:rPr>
              <w:t>度高</w:t>
            </w:r>
            <w:r w:rsidR="001F6911" w:rsidRPr="001F6911">
              <w:rPr>
                <w:rFonts w:ascii="仿宋" w:eastAsia="仿宋" w:hAnsi="仿宋" w:cs="仿宋" w:hint="eastAsia"/>
                <w:color w:val="000000"/>
                <w:sz w:val="24"/>
                <w:szCs w:val="18"/>
              </w:rPr>
              <w:t>的问题</w:t>
            </w:r>
            <w:r w:rsidR="00E4049C">
              <w:rPr>
                <w:rFonts w:ascii="仿宋" w:eastAsia="仿宋" w:hAnsi="仿宋" w:cs="仿宋" w:hint="eastAsia"/>
                <w:color w:val="000000"/>
                <w:sz w:val="24"/>
                <w:szCs w:val="18"/>
              </w:rPr>
              <w:t>，</w:t>
            </w:r>
            <w:r>
              <w:rPr>
                <w:rFonts w:ascii="仿宋" w:eastAsia="仿宋" w:hAnsi="仿宋" w:cs="仿宋" w:hint="eastAsia"/>
                <w:color w:val="000000"/>
                <w:sz w:val="24"/>
                <w:szCs w:val="18"/>
              </w:rPr>
              <w:t>重点</w:t>
            </w:r>
            <w:r w:rsidR="00E4049C">
              <w:rPr>
                <w:rFonts w:ascii="仿宋" w:eastAsia="仿宋" w:hAnsi="仿宋" w:cs="仿宋" w:hint="eastAsia"/>
                <w:color w:val="000000"/>
                <w:sz w:val="24"/>
                <w:szCs w:val="18"/>
              </w:rPr>
              <w:t>回答好“为什么”“怎么办”</w:t>
            </w:r>
            <w:r w:rsidR="00472E09">
              <w:rPr>
                <w:rFonts w:ascii="仿宋" w:eastAsia="仿宋" w:hAnsi="仿宋" w:cs="仿宋" w:hint="eastAsia"/>
                <w:color w:val="000000"/>
                <w:sz w:val="24"/>
                <w:szCs w:val="18"/>
              </w:rPr>
              <w:t>，</w:t>
            </w:r>
            <w:r w:rsidR="00472E09" w:rsidRPr="00472E09">
              <w:rPr>
                <w:rFonts w:ascii="仿宋" w:eastAsia="仿宋" w:hAnsi="仿宋" w:cs="仿宋" w:hint="eastAsia"/>
                <w:color w:val="000000"/>
                <w:sz w:val="24"/>
                <w:szCs w:val="18"/>
              </w:rPr>
              <w:t>为国际社会解疑释惑</w:t>
            </w:r>
            <w:r w:rsidR="00E4049C">
              <w:rPr>
                <w:rFonts w:ascii="仿宋" w:eastAsia="仿宋" w:hAnsi="仿宋" w:cs="仿宋" w:hint="eastAsia"/>
                <w:color w:val="000000"/>
                <w:sz w:val="24"/>
                <w:szCs w:val="18"/>
              </w:rPr>
              <w:t>。</w:t>
            </w:r>
            <w:r>
              <w:rPr>
                <w:rFonts w:ascii="仿宋" w:eastAsia="仿宋" w:hAnsi="仿宋" w:cs="仿宋" w:hint="eastAsia"/>
                <w:color w:val="000000"/>
                <w:sz w:val="24"/>
                <w:szCs w:val="18"/>
              </w:rPr>
              <w:t>系列报道</w:t>
            </w:r>
            <w:r w:rsidR="00F51D8D" w:rsidRPr="00F51D8D">
              <w:rPr>
                <w:rFonts w:ascii="仿宋" w:eastAsia="仿宋" w:hAnsi="仿宋" w:cs="仿宋" w:hint="eastAsia"/>
                <w:color w:val="000000"/>
                <w:sz w:val="24"/>
                <w:szCs w:val="18"/>
              </w:rPr>
              <w:t>采访</w:t>
            </w:r>
            <w:r w:rsidR="00E4049C">
              <w:rPr>
                <w:rFonts w:ascii="仿宋" w:eastAsia="仿宋" w:hAnsi="仿宋" w:cs="仿宋" w:hint="eastAsia"/>
                <w:color w:val="000000"/>
                <w:sz w:val="24"/>
                <w:szCs w:val="18"/>
              </w:rPr>
              <w:t>众多国内外</w:t>
            </w:r>
            <w:r w:rsidR="00582C76">
              <w:rPr>
                <w:rFonts w:ascii="仿宋" w:eastAsia="仿宋" w:hAnsi="仿宋" w:cs="仿宋" w:hint="eastAsia"/>
                <w:color w:val="000000"/>
                <w:sz w:val="24"/>
                <w:szCs w:val="18"/>
              </w:rPr>
              <w:t>高级</w:t>
            </w:r>
            <w:r w:rsidR="00E4049C">
              <w:rPr>
                <w:rFonts w:ascii="仿宋" w:eastAsia="仿宋" w:hAnsi="仿宋" w:cs="仿宋" w:hint="eastAsia"/>
                <w:color w:val="000000"/>
                <w:sz w:val="24"/>
                <w:szCs w:val="18"/>
              </w:rPr>
              <w:t>官员</w:t>
            </w:r>
            <w:r w:rsidR="004D6013">
              <w:rPr>
                <w:rFonts w:ascii="仿宋" w:eastAsia="仿宋" w:hAnsi="仿宋" w:cs="仿宋" w:hint="eastAsia"/>
                <w:color w:val="000000"/>
                <w:sz w:val="24"/>
                <w:szCs w:val="18"/>
              </w:rPr>
              <w:t>、国际机构负责人和</w:t>
            </w:r>
            <w:r w:rsidR="00582C76">
              <w:rPr>
                <w:rFonts w:ascii="仿宋" w:eastAsia="仿宋" w:hAnsi="仿宋" w:cs="仿宋" w:hint="eastAsia"/>
                <w:color w:val="000000"/>
                <w:sz w:val="24"/>
                <w:szCs w:val="18"/>
              </w:rPr>
              <w:t>资深</w:t>
            </w:r>
            <w:r w:rsidR="00E4049C">
              <w:rPr>
                <w:rFonts w:ascii="仿宋" w:eastAsia="仿宋" w:hAnsi="仿宋" w:cs="仿宋" w:hint="eastAsia"/>
                <w:color w:val="000000"/>
                <w:sz w:val="24"/>
                <w:szCs w:val="18"/>
              </w:rPr>
              <w:t>专家，</w:t>
            </w:r>
            <w:r w:rsidR="00EC48BC">
              <w:rPr>
                <w:rFonts w:ascii="仿宋" w:eastAsia="仿宋" w:hAnsi="仿宋" w:cs="仿宋" w:hint="eastAsia"/>
                <w:color w:val="000000"/>
                <w:sz w:val="24"/>
                <w:szCs w:val="18"/>
              </w:rPr>
              <w:t>密集</w:t>
            </w:r>
            <w:r w:rsidR="00E4049C">
              <w:rPr>
                <w:rFonts w:ascii="仿宋" w:eastAsia="仿宋" w:hAnsi="仿宋" w:cs="仿宋" w:hint="eastAsia"/>
                <w:color w:val="000000"/>
                <w:sz w:val="24"/>
                <w:szCs w:val="18"/>
              </w:rPr>
              <w:t>发出于我有利声音；</w:t>
            </w:r>
            <w:r w:rsidR="001F6911" w:rsidRPr="001F6911">
              <w:rPr>
                <w:rFonts w:ascii="仿宋" w:eastAsia="仿宋" w:hAnsi="仿宋" w:cs="仿宋" w:hint="eastAsia"/>
                <w:color w:val="000000"/>
                <w:sz w:val="24"/>
                <w:szCs w:val="18"/>
              </w:rPr>
              <w:t>紧密结合领导人会谈通话、权威表态和</w:t>
            </w:r>
            <w:r w:rsidR="00EC48BC">
              <w:rPr>
                <w:rFonts w:ascii="仿宋" w:eastAsia="仿宋" w:hAnsi="仿宋" w:cs="仿宋" w:hint="eastAsia"/>
                <w:color w:val="000000"/>
                <w:sz w:val="24"/>
                <w:szCs w:val="18"/>
              </w:rPr>
              <w:t>我</w:t>
            </w:r>
            <w:r w:rsidR="001F6911" w:rsidRPr="001F6911">
              <w:rPr>
                <w:rFonts w:ascii="仿宋" w:eastAsia="仿宋" w:hAnsi="仿宋" w:cs="仿宋" w:hint="eastAsia"/>
                <w:color w:val="000000"/>
                <w:sz w:val="24"/>
                <w:szCs w:val="18"/>
              </w:rPr>
              <w:t>外事议程，系统</w:t>
            </w:r>
            <w:r w:rsidR="007C19AE">
              <w:rPr>
                <w:rFonts w:ascii="仿宋" w:eastAsia="仿宋" w:hAnsi="仿宋" w:cs="仿宋" w:hint="eastAsia"/>
                <w:color w:val="000000"/>
                <w:sz w:val="24"/>
                <w:szCs w:val="18"/>
              </w:rPr>
              <w:t>深入</w:t>
            </w:r>
            <w:r w:rsidR="001F6911" w:rsidRPr="001F6911">
              <w:rPr>
                <w:rFonts w:ascii="仿宋" w:eastAsia="仿宋" w:hAnsi="仿宋" w:cs="仿宋" w:hint="eastAsia"/>
                <w:color w:val="000000"/>
                <w:sz w:val="24"/>
                <w:szCs w:val="18"/>
              </w:rPr>
              <w:t>阐释</w:t>
            </w:r>
            <w:r w:rsidR="00595CCD">
              <w:rPr>
                <w:rFonts w:ascii="仿宋" w:eastAsia="仿宋" w:hAnsi="仿宋" w:cs="仿宋" w:hint="eastAsia"/>
                <w:color w:val="000000"/>
                <w:sz w:val="24"/>
                <w:szCs w:val="18"/>
              </w:rPr>
              <w:t>中方</w:t>
            </w:r>
            <w:r w:rsidR="001F6911" w:rsidRPr="001F6911">
              <w:rPr>
                <w:rFonts w:ascii="仿宋" w:eastAsia="仿宋" w:hAnsi="仿宋" w:cs="仿宋" w:hint="eastAsia"/>
                <w:color w:val="000000"/>
                <w:sz w:val="24"/>
                <w:szCs w:val="18"/>
              </w:rPr>
              <w:t>反对单边制裁、北约东扩</w:t>
            </w:r>
            <w:r w:rsidR="007A36FC">
              <w:rPr>
                <w:rFonts w:ascii="仿宋" w:eastAsia="仿宋" w:hAnsi="仿宋" w:cs="仿宋" w:hint="eastAsia"/>
                <w:color w:val="000000"/>
                <w:sz w:val="24"/>
                <w:szCs w:val="18"/>
              </w:rPr>
              <w:t>、</w:t>
            </w:r>
            <w:r w:rsidR="001F6911" w:rsidRPr="001F6911">
              <w:rPr>
                <w:rFonts w:ascii="仿宋" w:eastAsia="仿宋" w:hAnsi="仿宋" w:cs="仿宋" w:hint="eastAsia"/>
                <w:color w:val="000000"/>
                <w:sz w:val="24"/>
                <w:szCs w:val="18"/>
              </w:rPr>
              <w:t>搞亚太小北约、</w:t>
            </w:r>
            <w:r w:rsidR="00E4049C">
              <w:rPr>
                <w:rFonts w:ascii="仿宋" w:eastAsia="仿宋" w:hAnsi="仿宋" w:cs="仿宋" w:hint="eastAsia"/>
                <w:color w:val="000000"/>
                <w:sz w:val="24"/>
                <w:szCs w:val="18"/>
              </w:rPr>
              <w:t>打代理人战争</w:t>
            </w:r>
            <w:r w:rsidR="00D22306">
              <w:rPr>
                <w:rFonts w:ascii="仿宋" w:eastAsia="仿宋" w:hAnsi="仿宋" w:cs="仿宋" w:hint="eastAsia"/>
                <w:color w:val="000000"/>
                <w:sz w:val="24"/>
                <w:szCs w:val="18"/>
              </w:rPr>
              <w:t>及</w:t>
            </w:r>
            <w:r w:rsidR="001F6911" w:rsidRPr="001F6911">
              <w:rPr>
                <w:rFonts w:ascii="仿宋" w:eastAsia="仿宋" w:hAnsi="仿宋" w:cs="仿宋" w:hint="eastAsia"/>
                <w:color w:val="000000"/>
                <w:sz w:val="24"/>
                <w:szCs w:val="18"/>
              </w:rPr>
              <w:t>坚定支持欧洲战略自主等</w:t>
            </w:r>
            <w:r w:rsidR="000B2C7C">
              <w:rPr>
                <w:rFonts w:ascii="仿宋" w:eastAsia="仿宋" w:hAnsi="仿宋" w:cs="仿宋" w:hint="eastAsia"/>
                <w:color w:val="000000"/>
                <w:sz w:val="24"/>
                <w:szCs w:val="18"/>
              </w:rPr>
              <w:t>主张</w:t>
            </w:r>
            <w:r w:rsidR="001F6911" w:rsidRPr="001F6911">
              <w:rPr>
                <w:rFonts w:ascii="仿宋" w:eastAsia="仿宋" w:hAnsi="仿宋" w:cs="仿宋" w:hint="eastAsia"/>
                <w:color w:val="000000"/>
                <w:sz w:val="24"/>
                <w:szCs w:val="18"/>
              </w:rPr>
              <w:t>，</w:t>
            </w:r>
            <w:r w:rsidR="000B2C7C">
              <w:rPr>
                <w:rFonts w:ascii="仿宋" w:eastAsia="仿宋" w:hAnsi="仿宋" w:cs="仿宋" w:hint="eastAsia"/>
                <w:color w:val="000000"/>
                <w:sz w:val="24"/>
                <w:szCs w:val="18"/>
              </w:rPr>
              <w:t>生动</w:t>
            </w:r>
            <w:r w:rsidR="001F6911" w:rsidRPr="001F6911">
              <w:rPr>
                <w:rFonts w:ascii="仿宋" w:eastAsia="仿宋" w:hAnsi="仿宋" w:cs="仿宋" w:hint="eastAsia"/>
                <w:color w:val="000000"/>
                <w:sz w:val="24"/>
                <w:szCs w:val="18"/>
              </w:rPr>
              <w:t>解读习近</w:t>
            </w:r>
            <w:proofErr w:type="gramStart"/>
            <w:r w:rsidR="001F6911" w:rsidRPr="001F6911">
              <w:rPr>
                <w:rFonts w:ascii="仿宋" w:eastAsia="仿宋" w:hAnsi="仿宋" w:cs="仿宋" w:hint="eastAsia"/>
                <w:color w:val="000000"/>
                <w:sz w:val="24"/>
                <w:szCs w:val="18"/>
              </w:rPr>
              <w:t>平外交</w:t>
            </w:r>
            <w:proofErr w:type="gramEnd"/>
            <w:r w:rsidR="001F6911" w:rsidRPr="001F6911">
              <w:rPr>
                <w:rFonts w:ascii="仿宋" w:eastAsia="仿宋" w:hAnsi="仿宋" w:cs="仿宋" w:hint="eastAsia"/>
                <w:color w:val="000000"/>
                <w:sz w:val="24"/>
                <w:szCs w:val="18"/>
              </w:rPr>
              <w:t>思想和总体</w:t>
            </w:r>
            <w:r w:rsidR="00EC48BC">
              <w:rPr>
                <w:rFonts w:ascii="仿宋" w:eastAsia="仿宋" w:hAnsi="仿宋" w:cs="仿宋" w:hint="eastAsia"/>
                <w:color w:val="000000"/>
                <w:sz w:val="24"/>
                <w:szCs w:val="18"/>
              </w:rPr>
              <w:t>国家</w:t>
            </w:r>
            <w:r w:rsidR="001F6911" w:rsidRPr="001F6911">
              <w:rPr>
                <w:rFonts w:ascii="仿宋" w:eastAsia="仿宋" w:hAnsi="仿宋" w:cs="仿宋" w:hint="eastAsia"/>
                <w:color w:val="000000"/>
                <w:sz w:val="24"/>
                <w:szCs w:val="18"/>
              </w:rPr>
              <w:t>安全观在</w:t>
            </w:r>
            <w:r w:rsidR="00595CCD">
              <w:rPr>
                <w:rFonts w:ascii="仿宋" w:eastAsia="仿宋" w:hAnsi="仿宋" w:cs="仿宋" w:hint="eastAsia"/>
                <w:color w:val="000000"/>
                <w:sz w:val="24"/>
                <w:szCs w:val="18"/>
              </w:rPr>
              <w:t>应对</w:t>
            </w:r>
            <w:r w:rsidR="001F6911" w:rsidRPr="001F6911">
              <w:rPr>
                <w:rFonts w:ascii="仿宋" w:eastAsia="仿宋" w:hAnsi="仿宋" w:cs="仿宋" w:hint="eastAsia"/>
                <w:color w:val="000000"/>
                <w:sz w:val="24"/>
                <w:szCs w:val="18"/>
              </w:rPr>
              <w:t>乌克兰局势上的新实践和重要</w:t>
            </w:r>
            <w:r w:rsidR="000B37F9">
              <w:rPr>
                <w:rFonts w:ascii="仿宋" w:eastAsia="仿宋" w:hAnsi="仿宋" w:cs="仿宋" w:hint="eastAsia"/>
                <w:color w:val="000000"/>
                <w:sz w:val="24"/>
                <w:szCs w:val="18"/>
              </w:rPr>
              <w:t>体现</w:t>
            </w:r>
            <w:r w:rsidR="001F6911" w:rsidRPr="001F6911">
              <w:rPr>
                <w:rFonts w:ascii="仿宋" w:eastAsia="仿宋" w:hAnsi="仿宋" w:cs="仿宋" w:hint="eastAsia"/>
                <w:color w:val="000000"/>
                <w:sz w:val="24"/>
                <w:szCs w:val="18"/>
              </w:rPr>
              <w:t>。</w:t>
            </w:r>
          </w:p>
          <w:p w14:paraId="66E92612" w14:textId="3DD5ED6C" w:rsidR="005B420A" w:rsidRPr="005B420A" w:rsidRDefault="007A36FC" w:rsidP="00150AB5">
            <w:pPr>
              <w:ind w:firstLine="420"/>
              <w:rPr>
                <w:rFonts w:ascii="仿宋" w:eastAsia="仿宋" w:hAnsi="仿宋" w:cs="仿宋"/>
                <w:color w:val="000000"/>
                <w:sz w:val="24"/>
                <w:szCs w:val="18"/>
              </w:rPr>
            </w:pPr>
            <w:r>
              <w:rPr>
                <w:rFonts w:ascii="仿宋" w:eastAsia="仿宋" w:hAnsi="仿宋" w:cs="仿宋" w:hint="eastAsia"/>
                <w:color w:val="000000"/>
                <w:sz w:val="24"/>
                <w:szCs w:val="18"/>
              </w:rPr>
              <w:t>系列报道在中国日报</w:t>
            </w:r>
            <w:r w:rsidR="00480A6E" w:rsidRPr="00480A6E">
              <w:rPr>
                <w:rFonts w:ascii="仿宋" w:eastAsia="仿宋" w:hAnsi="仿宋" w:cs="仿宋" w:hint="eastAsia"/>
                <w:color w:val="000000"/>
                <w:sz w:val="24"/>
                <w:szCs w:val="18"/>
              </w:rPr>
              <w:t>旗舰版、国际版等</w:t>
            </w:r>
            <w:r>
              <w:rPr>
                <w:rFonts w:ascii="仿宋" w:eastAsia="仿宋" w:hAnsi="仿宋" w:cs="仿宋" w:hint="eastAsia"/>
                <w:color w:val="000000"/>
                <w:sz w:val="24"/>
                <w:szCs w:val="18"/>
              </w:rPr>
              <w:t>头版刊发，</w:t>
            </w:r>
            <w:r w:rsidR="00F4191C">
              <w:rPr>
                <w:rFonts w:ascii="仿宋" w:eastAsia="仿宋" w:hAnsi="仿宋" w:cs="仿宋" w:hint="eastAsia"/>
                <w:color w:val="000000"/>
                <w:sz w:val="24"/>
                <w:szCs w:val="18"/>
              </w:rPr>
              <w:t>通过英文客户端首屏、海外社交媒体同步推出</w:t>
            </w:r>
            <w:r>
              <w:rPr>
                <w:rFonts w:ascii="仿宋" w:eastAsia="仿宋" w:hAnsi="仿宋" w:cs="仿宋" w:hint="eastAsia"/>
                <w:color w:val="000000"/>
                <w:sz w:val="24"/>
                <w:szCs w:val="18"/>
              </w:rPr>
              <w:t>。首篇</w:t>
            </w:r>
            <w:r w:rsidR="00EC48BC">
              <w:rPr>
                <w:rFonts w:ascii="仿宋" w:eastAsia="仿宋" w:hAnsi="仿宋" w:cs="仿宋" w:hint="eastAsia"/>
                <w:color w:val="000000"/>
                <w:sz w:val="24"/>
                <w:szCs w:val="18"/>
              </w:rPr>
              <w:t>即获海外网友</w:t>
            </w:r>
            <w:r w:rsidR="004D6013">
              <w:rPr>
                <w:rFonts w:ascii="仿宋" w:eastAsia="仿宋" w:hAnsi="仿宋" w:cs="仿宋" w:hint="eastAsia"/>
                <w:color w:val="000000"/>
                <w:sz w:val="24"/>
                <w:szCs w:val="18"/>
              </w:rPr>
              <w:t>众多</w:t>
            </w:r>
            <w:r w:rsidR="00EC48BC">
              <w:rPr>
                <w:rFonts w:ascii="仿宋" w:eastAsia="仿宋" w:hAnsi="仿宋" w:cs="仿宋" w:hint="eastAsia"/>
                <w:color w:val="000000"/>
                <w:sz w:val="24"/>
                <w:szCs w:val="18"/>
              </w:rPr>
              <w:t>点赞，有</w:t>
            </w:r>
            <w:r w:rsidR="00150AB5">
              <w:rPr>
                <w:rFonts w:ascii="仿宋" w:eastAsia="仿宋" w:hAnsi="仿宋" w:cs="仿宋" w:hint="eastAsia"/>
                <w:color w:val="000000"/>
                <w:sz w:val="24"/>
                <w:szCs w:val="18"/>
              </w:rPr>
              <w:t>外国网友留言“制裁对谁都没有好处”。</w:t>
            </w:r>
          </w:p>
        </w:tc>
      </w:tr>
      <w:tr w:rsidR="00340198" w14:paraId="2D5E5CFE" w14:textId="77777777" w:rsidTr="00405C35">
        <w:trPr>
          <w:cantSplit/>
          <w:trHeight w:hRule="exact" w:val="4688"/>
        </w:trPr>
        <w:tc>
          <w:tcPr>
            <w:tcW w:w="963" w:type="dxa"/>
            <w:vAlign w:val="center"/>
          </w:tcPr>
          <w:p w14:paraId="0BFE4F5B"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lastRenderedPageBreak/>
              <w:t>社</w:t>
            </w:r>
          </w:p>
          <w:p w14:paraId="363703FE"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会</w:t>
            </w:r>
          </w:p>
          <w:p w14:paraId="77A0E802" w14:textId="77777777" w:rsidR="00340198" w:rsidRDefault="00997A1A">
            <w:pPr>
              <w:spacing w:line="38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效</w:t>
            </w:r>
            <w:proofErr w:type="gramEnd"/>
          </w:p>
          <w:p w14:paraId="72F19287" w14:textId="77777777" w:rsidR="00340198" w:rsidRDefault="00997A1A">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果</w:t>
            </w:r>
          </w:p>
        </w:tc>
        <w:tc>
          <w:tcPr>
            <w:tcW w:w="8665" w:type="dxa"/>
            <w:gridSpan w:val="10"/>
            <w:vAlign w:val="center"/>
          </w:tcPr>
          <w:p w14:paraId="388F4459" w14:textId="52EA86CF" w:rsidR="006A484D" w:rsidRDefault="00EC48BC" w:rsidP="006A484D">
            <w:pPr>
              <w:ind w:firstLine="420"/>
              <w:rPr>
                <w:rFonts w:ascii="仿宋" w:eastAsia="仿宋" w:hAnsi="仿宋" w:cs="仿宋"/>
                <w:color w:val="000000"/>
                <w:sz w:val="24"/>
                <w:szCs w:val="18"/>
              </w:rPr>
            </w:pPr>
            <w:r>
              <w:rPr>
                <w:rFonts w:ascii="仿宋" w:eastAsia="仿宋" w:hAnsi="仿宋" w:cs="仿宋" w:hint="eastAsia"/>
                <w:color w:val="000000"/>
                <w:sz w:val="24"/>
                <w:szCs w:val="18"/>
              </w:rPr>
              <w:t>本系列报道</w:t>
            </w:r>
            <w:r w:rsidR="006260D9">
              <w:rPr>
                <w:rFonts w:ascii="仿宋" w:eastAsia="仿宋" w:hAnsi="仿宋" w:cs="仿宋" w:hint="eastAsia"/>
                <w:color w:val="000000"/>
                <w:sz w:val="24"/>
                <w:szCs w:val="18"/>
              </w:rPr>
              <w:t>被众多</w:t>
            </w:r>
            <w:r>
              <w:rPr>
                <w:rFonts w:ascii="仿宋" w:eastAsia="仿宋" w:hAnsi="仿宋" w:cs="仿宋" w:hint="eastAsia"/>
                <w:color w:val="000000"/>
                <w:sz w:val="24"/>
                <w:szCs w:val="18"/>
              </w:rPr>
              <w:t>海</w:t>
            </w:r>
            <w:r w:rsidR="006260D9">
              <w:rPr>
                <w:rFonts w:ascii="仿宋" w:eastAsia="仿宋" w:hAnsi="仿宋" w:cs="仿宋" w:hint="eastAsia"/>
                <w:color w:val="000000"/>
                <w:sz w:val="24"/>
                <w:szCs w:val="18"/>
              </w:rPr>
              <w:t>外主流媒体转引，</w:t>
            </w:r>
            <w:r>
              <w:rPr>
                <w:rFonts w:ascii="仿宋" w:eastAsia="仿宋" w:hAnsi="仿宋" w:cs="仿宋" w:hint="eastAsia"/>
                <w:color w:val="000000"/>
                <w:sz w:val="24"/>
                <w:szCs w:val="18"/>
              </w:rPr>
              <w:t>向</w:t>
            </w:r>
            <w:r w:rsidR="00AC7469">
              <w:rPr>
                <w:rFonts w:ascii="仿宋" w:eastAsia="仿宋" w:hAnsi="仿宋" w:cs="仿宋" w:hint="eastAsia"/>
                <w:color w:val="000000"/>
                <w:sz w:val="24"/>
                <w:szCs w:val="18"/>
              </w:rPr>
              <w:t>国际社会</w:t>
            </w:r>
            <w:r w:rsidR="00A91469">
              <w:rPr>
                <w:rFonts w:ascii="仿宋" w:eastAsia="仿宋" w:hAnsi="仿宋" w:cs="仿宋" w:hint="eastAsia"/>
                <w:color w:val="000000"/>
                <w:sz w:val="24"/>
                <w:szCs w:val="18"/>
              </w:rPr>
              <w:t>有力</w:t>
            </w:r>
            <w:r>
              <w:rPr>
                <w:rFonts w:ascii="仿宋" w:eastAsia="仿宋" w:hAnsi="仿宋" w:cs="仿宋" w:hint="eastAsia"/>
                <w:color w:val="000000"/>
                <w:sz w:val="24"/>
                <w:szCs w:val="18"/>
              </w:rPr>
              <w:t>阐</w:t>
            </w:r>
            <w:r w:rsidR="006260D9" w:rsidRPr="006260D9">
              <w:rPr>
                <w:rFonts w:ascii="仿宋" w:eastAsia="仿宋" w:hAnsi="仿宋" w:cs="仿宋" w:hint="eastAsia"/>
                <w:color w:val="000000"/>
                <w:sz w:val="24"/>
                <w:szCs w:val="18"/>
              </w:rPr>
              <w:t>明乌克兰危机延宕</w:t>
            </w:r>
            <w:r>
              <w:rPr>
                <w:rFonts w:ascii="仿宋" w:eastAsia="仿宋" w:hAnsi="仿宋" w:cs="仿宋" w:hint="eastAsia"/>
                <w:color w:val="000000"/>
                <w:sz w:val="24"/>
                <w:szCs w:val="18"/>
              </w:rPr>
              <w:t>不休</w:t>
            </w:r>
            <w:r w:rsidR="007A36FC">
              <w:rPr>
                <w:rFonts w:ascii="仿宋" w:eastAsia="仿宋" w:hAnsi="仿宋" w:cs="仿宋" w:hint="eastAsia"/>
                <w:color w:val="000000"/>
                <w:sz w:val="24"/>
                <w:szCs w:val="18"/>
              </w:rPr>
              <w:t>、</w:t>
            </w:r>
            <w:r w:rsidR="006260D9" w:rsidRPr="006260D9">
              <w:rPr>
                <w:rFonts w:ascii="仿宋" w:eastAsia="仿宋" w:hAnsi="仿宋" w:cs="仿宋" w:hint="eastAsia"/>
                <w:color w:val="000000"/>
                <w:sz w:val="24"/>
                <w:szCs w:val="18"/>
              </w:rPr>
              <w:t>不断升级的危害</w:t>
            </w:r>
            <w:r w:rsidR="006260D9">
              <w:rPr>
                <w:rFonts w:ascii="仿宋" w:eastAsia="仿宋" w:hAnsi="仿宋" w:cs="仿宋" w:hint="eastAsia"/>
                <w:color w:val="000000"/>
                <w:sz w:val="24"/>
                <w:szCs w:val="18"/>
              </w:rPr>
              <w:t>，</w:t>
            </w:r>
            <w:r>
              <w:rPr>
                <w:rFonts w:ascii="仿宋" w:eastAsia="仿宋" w:hAnsi="仿宋" w:cs="仿宋" w:hint="eastAsia"/>
                <w:color w:val="000000"/>
                <w:sz w:val="24"/>
                <w:szCs w:val="18"/>
              </w:rPr>
              <w:t>有效</w:t>
            </w:r>
            <w:r w:rsidR="00AC7469">
              <w:rPr>
                <w:rFonts w:ascii="仿宋" w:eastAsia="仿宋" w:hAnsi="仿宋" w:cs="仿宋" w:hint="eastAsia"/>
                <w:color w:val="000000"/>
                <w:sz w:val="24"/>
                <w:szCs w:val="18"/>
              </w:rPr>
              <w:t>增进</w:t>
            </w:r>
            <w:r>
              <w:rPr>
                <w:rFonts w:ascii="仿宋" w:eastAsia="仿宋" w:hAnsi="仿宋" w:cs="仿宋" w:hint="eastAsia"/>
                <w:color w:val="000000"/>
                <w:sz w:val="24"/>
                <w:szCs w:val="18"/>
              </w:rPr>
              <w:t>海外</w:t>
            </w:r>
            <w:r w:rsidR="006260D9">
              <w:rPr>
                <w:rFonts w:ascii="仿宋" w:eastAsia="仿宋" w:hAnsi="仿宋" w:cs="仿宋" w:hint="eastAsia"/>
                <w:color w:val="000000"/>
                <w:sz w:val="24"/>
                <w:szCs w:val="18"/>
              </w:rPr>
              <w:t>对</w:t>
            </w:r>
            <w:r>
              <w:rPr>
                <w:rFonts w:ascii="仿宋" w:eastAsia="仿宋" w:hAnsi="仿宋" w:cs="仿宋" w:hint="eastAsia"/>
                <w:color w:val="000000"/>
                <w:sz w:val="24"/>
                <w:szCs w:val="18"/>
              </w:rPr>
              <w:t>我</w:t>
            </w:r>
            <w:r w:rsidR="006260D9">
              <w:rPr>
                <w:rFonts w:ascii="仿宋" w:eastAsia="仿宋" w:hAnsi="仿宋" w:cs="仿宋" w:hint="eastAsia"/>
                <w:color w:val="000000"/>
                <w:sz w:val="24"/>
                <w:szCs w:val="18"/>
              </w:rPr>
              <w:t>方主张</w:t>
            </w:r>
            <w:r>
              <w:rPr>
                <w:rFonts w:ascii="仿宋" w:eastAsia="仿宋" w:hAnsi="仿宋" w:cs="仿宋" w:hint="eastAsia"/>
                <w:color w:val="000000"/>
                <w:sz w:val="24"/>
                <w:szCs w:val="18"/>
              </w:rPr>
              <w:t>的</w:t>
            </w:r>
            <w:r w:rsidR="00AC7469">
              <w:rPr>
                <w:rFonts w:ascii="仿宋" w:eastAsia="仿宋" w:hAnsi="仿宋" w:cs="仿宋" w:hint="eastAsia"/>
                <w:color w:val="000000"/>
                <w:sz w:val="24"/>
                <w:szCs w:val="18"/>
              </w:rPr>
              <w:t>认可</w:t>
            </w:r>
            <w:r w:rsidR="006260D9">
              <w:rPr>
                <w:rFonts w:ascii="仿宋" w:eastAsia="仿宋" w:hAnsi="仿宋" w:cs="仿宋" w:hint="eastAsia"/>
                <w:color w:val="000000"/>
                <w:sz w:val="24"/>
                <w:szCs w:val="18"/>
              </w:rPr>
              <w:t>。</w:t>
            </w:r>
            <w:r w:rsidR="0043791F">
              <w:rPr>
                <w:rFonts w:ascii="仿宋" w:eastAsia="仿宋" w:hAnsi="仿宋" w:cs="仿宋" w:hint="eastAsia"/>
                <w:color w:val="000000"/>
                <w:sz w:val="24"/>
                <w:szCs w:val="18"/>
              </w:rPr>
              <w:t>菲律宾《星报》、柬埔寨《高棉时报》等</w:t>
            </w:r>
            <w:r>
              <w:rPr>
                <w:rFonts w:ascii="仿宋" w:eastAsia="仿宋" w:hAnsi="仿宋" w:cs="仿宋" w:hint="eastAsia"/>
                <w:color w:val="000000"/>
                <w:sz w:val="24"/>
                <w:szCs w:val="18"/>
              </w:rPr>
              <w:t>海外主流</w:t>
            </w:r>
            <w:r w:rsidR="0043791F">
              <w:rPr>
                <w:rFonts w:ascii="仿宋" w:eastAsia="仿宋" w:hAnsi="仿宋" w:cs="仿宋" w:hint="eastAsia"/>
                <w:color w:val="000000"/>
                <w:sz w:val="24"/>
                <w:szCs w:val="18"/>
              </w:rPr>
              <w:t>媒体</w:t>
            </w:r>
            <w:r w:rsidR="0043791F" w:rsidRPr="0043791F">
              <w:rPr>
                <w:rFonts w:ascii="仿宋" w:eastAsia="仿宋" w:hAnsi="仿宋" w:cs="仿宋" w:hint="eastAsia"/>
                <w:color w:val="000000"/>
                <w:sz w:val="24"/>
                <w:szCs w:val="18"/>
              </w:rPr>
              <w:t>转载</w:t>
            </w:r>
            <w:r w:rsidR="0043791F">
              <w:rPr>
                <w:rFonts w:ascii="仿宋" w:eastAsia="仿宋" w:hAnsi="仿宋" w:cs="仿宋" w:hint="eastAsia"/>
                <w:color w:val="000000"/>
                <w:sz w:val="24"/>
                <w:szCs w:val="18"/>
              </w:rPr>
              <w:t>系列部分文章全文</w:t>
            </w:r>
            <w:r w:rsidR="0043791F" w:rsidRPr="0043791F">
              <w:rPr>
                <w:rFonts w:ascii="仿宋" w:eastAsia="仿宋" w:hAnsi="仿宋" w:cs="仿宋" w:hint="eastAsia"/>
                <w:color w:val="000000"/>
                <w:sz w:val="24"/>
                <w:szCs w:val="18"/>
              </w:rPr>
              <w:t>，</w:t>
            </w:r>
            <w:r w:rsidR="006A484D">
              <w:rPr>
                <w:rFonts w:ascii="仿宋" w:eastAsia="仿宋" w:hAnsi="仿宋" w:cs="仿宋" w:hint="eastAsia"/>
                <w:color w:val="000000"/>
                <w:sz w:val="24"/>
                <w:szCs w:val="18"/>
              </w:rPr>
              <w:t>南非《南非人报》转载部分文章头版版面，</w:t>
            </w:r>
            <w:r w:rsidR="0043791F" w:rsidRPr="0043791F">
              <w:rPr>
                <w:rFonts w:ascii="仿宋" w:eastAsia="仿宋" w:hAnsi="仿宋" w:cs="仿宋" w:hint="eastAsia"/>
                <w:color w:val="000000"/>
                <w:sz w:val="24"/>
                <w:szCs w:val="18"/>
              </w:rPr>
              <w:t>中国-</w:t>
            </w:r>
            <w:proofErr w:type="gramStart"/>
            <w:r w:rsidR="0043791F" w:rsidRPr="0043791F">
              <w:rPr>
                <w:rFonts w:ascii="仿宋" w:eastAsia="仿宋" w:hAnsi="仿宋" w:cs="仿宋" w:hint="eastAsia"/>
                <w:color w:val="000000"/>
                <w:sz w:val="24"/>
                <w:szCs w:val="18"/>
              </w:rPr>
              <w:t>拉共体</w:t>
            </w:r>
            <w:proofErr w:type="gramEnd"/>
            <w:r w:rsidR="0043791F" w:rsidRPr="0043791F">
              <w:rPr>
                <w:rFonts w:ascii="仿宋" w:eastAsia="仿宋" w:hAnsi="仿宋" w:cs="仿宋" w:hint="eastAsia"/>
                <w:color w:val="000000"/>
                <w:sz w:val="24"/>
                <w:szCs w:val="18"/>
              </w:rPr>
              <w:t>论坛官网、中国驻</w:t>
            </w:r>
            <w:proofErr w:type="gramStart"/>
            <w:r w:rsidR="0043791F" w:rsidRPr="0043791F">
              <w:rPr>
                <w:rFonts w:ascii="仿宋" w:eastAsia="仿宋" w:hAnsi="仿宋" w:cs="仿宋" w:hint="eastAsia"/>
                <w:color w:val="000000"/>
                <w:sz w:val="24"/>
                <w:szCs w:val="18"/>
              </w:rPr>
              <w:t>尼泊尔大使馆脸书等</w:t>
            </w:r>
            <w:proofErr w:type="gramEnd"/>
            <w:r w:rsidR="0043791F" w:rsidRPr="0043791F">
              <w:rPr>
                <w:rFonts w:ascii="仿宋" w:eastAsia="仿宋" w:hAnsi="仿宋" w:cs="仿宋" w:hint="eastAsia"/>
                <w:color w:val="000000"/>
                <w:sz w:val="24"/>
                <w:szCs w:val="18"/>
              </w:rPr>
              <w:t>转载文章全文或链接。</w:t>
            </w:r>
            <w:r w:rsidR="00AC7469">
              <w:rPr>
                <w:rFonts w:ascii="仿宋" w:eastAsia="仿宋" w:hAnsi="仿宋" w:cs="仿宋" w:hint="eastAsia"/>
                <w:color w:val="000000"/>
                <w:sz w:val="24"/>
                <w:szCs w:val="18"/>
              </w:rPr>
              <w:t>链接如下：</w:t>
            </w:r>
          </w:p>
          <w:p w14:paraId="6B3DD52F" w14:textId="77777777" w:rsidR="006A484D" w:rsidRPr="006A484D" w:rsidRDefault="006A484D" w:rsidP="006A484D">
            <w:pPr>
              <w:ind w:firstLine="420"/>
              <w:rPr>
                <w:rFonts w:ascii="仿宋" w:eastAsia="仿宋" w:hAnsi="仿宋" w:cs="仿宋"/>
                <w:color w:val="000000"/>
                <w:sz w:val="24"/>
                <w:szCs w:val="18"/>
              </w:rPr>
            </w:pPr>
            <w:r>
              <w:rPr>
                <w:rFonts w:ascii="仿宋" w:eastAsia="仿宋" w:hAnsi="仿宋" w:cs="仿宋" w:hint="eastAsia"/>
                <w:color w:val="000000"/>
                <w:sz w:val="24"/>
                <w:szCs w:val="18"/>
              </w:rPr>
              <w:t>（1）</w:t>
            </w:r>
            <w:r w:rsidRPr="006A484D">
              <w:rPr>
                <w:rFonts w:ascii="仿宋" w:eastAsia="仿宋" w:hAnsi="仿宋" w:cs="仿宋" w:hint="eastAsia"/>
                <w:color w:val="000000"/>
                <w:sz w:val="24"/>
                <w:szCs w:val="18"/>
              </w:rPr>
              <w:t>菲律宾《星报》</w:t>
            </w:r>
            <w:r>
              <w:rPr>
                <w:rFonts w:ascii="仿宋" w:eastAsia="仿宋" w:hAnsi="仿宋" w:cs="仿宋" w:hint="eastAsia"/>
                <w:color w:val="000000"/>
                <w:sz w:val="24"/>
                <w:szCs w:val="18"/>
              </w:rPr>
              <w:t>（T</w:t>
            </w:r>
            <w:r>
              <w:rPr>
                <w:rFonts w:ascii="仿宋" w:eastAsia="仿宋" w:hAnsi="仿宋" w:cs="仿宋"/>
                <w:color w:val="000000"/>
                <w:sz w:val="24"/>
                <w:szCs w:val="18"/>
              </w:rPr>
              <w:t>he Star</w:t>
            </w:r>
            <w:r>
              <w:rPr>
                <w:rFonts w:ascii="仿宋" w:eastAsia="仿宋" w:hAnsi="仿宋" w:cs="仿宋" w:hint="eastAsia"/>
                <w:color w:val="000000"/>
                <w:sz w:val="24"/>
                <w:szCs w:val="18"/>
              </w:rPr>
              <w:t>）全文转载系列第一篇稿件：</w:t>
            </w:r>
          </w:p>
          <w:p w14:paraId="3E285786" w14:textId="77777777" w:rsidR="006A484D" w:rsidRDefault="00000000" w:rsidP="006A484D">
            <w:pPr>
              <w:ind w:firstLine="420"/>
              <w:rPr>
                <w:rFonts w:ascii="仿宋" w:eastAsia="仿宋" w:hAnsi="仿宋" w:cs="仿宋"/>
                <w:color w:val="000000"/>
                <w:sz w:val="24"/>
                <w:szCs w:val="18"/>
              </w:rPr>
            </w:pPr>
            <w:hyperlink r:id="rId9" w:history="1">
              <w:r w:rsidR="006A484D" w:rsidRPr="003813B0">
                <w:rPr>
                  <w:rStyle w:val="ae"/>
                  <w:rFonts w:ascii="仿宋" w:eastAsia="仿宋" w:hAnsi="仿宋" w:cs="仿宋"/>
                  <w:sz w:val="24"/>
                  <w:szCs w:val="18"/>
                </w:rPr>
                <w:t>https://www.thestar.com.my/aseanplus/aseanplus-news/2022/03/27/analysts-china-opposes-sanctions-for-good-reasons</w:t>
              </w:r>
            </w:hyperlink>
          </w:p>
          <w:p w14:paraId="2CB27570" w14:textId="0A429CC7" w:rsidR="006A484D" w:rsidRPr="006A484D" w:rsidRDefault="006A484D" w:rsidP="006A484D">
            <w:pPr>
              <w:ind w:firstLine="420"/>
              <w:rPr>
                <w:rFonts w:ascii="仿宋" w:eastAsia="仿宋" w:hAnsi="仿宋" w:cs="仿宋"/>
                <w:color w:val="000000"/>
                <w:sz w:val="24"/>
                <w:szCs w:val="18"/>
              </w:rPr>
            </w:pPr>
            <w:r>
              <w:rPr>
                <w:rFonts w:ascii="仿宋" w:eastAsia="仿宋" w:hAnsi="仿宋" w:cs="仿宋" w:hint="eastAsia"/>
                <w:color w:val="000000"/>
                <w:sz w:val="24"/>
                <w:szCs w:val="18"/>
              </w:rPr>
              <w:t>（2）</w:t>
            </w:r>
            <w:r w:rsidRPr="006A484D">
              <w:rPr>
                <w:rFonts w:ascii="仿宋" w:eastAsia="仿宋" w:hAnsi="仿宋" w:cs="仿宋" w:hint="eastAsia"/>
                <w:color w:val="000000"/>
                <w:sz w:val="24"/>
                <w:szCs w:val="18"/>
              </w:rPr>
              <w:t>柬埔寨《高棉时报》</w:t>
            </w:r>
            <w:r w:rsidRPr="006A484D">
              <w:rPr>
                <w:rFonts w:ascii="仿宋" w:eastAsia="仿宋" w:hAnsi="仿宋" w:cs="仿宋"/>
                <w:color w:val="000000"/>
                <w:sz w:val="24"/>
                <w:szCs w:val="18"/>
              </w:rPr>
              <w:t>(KHMER</w:t>
            </w:r>
            <w:r w:rsidRPr="006A484D">
              <w:rPr>
                <w:rFonts w:ascii="Calibri" w:eastAsia="仿宋" w:hAnsi="Calibri" w:cs="Calibri"/>
                <w:color w:val="000000"/>
                <w:sz w:val="24"/>
                <w:szCs w:val="18"/>
              </w:rPr>
              <w:t> </w:t>
            </w:r>
            <w:r w:rsidRPr="006A484D">
              <w:rPr>
                <w:rFonts w:ascii="仿宋" w:eastAsia="仿宋" w:hAnsi="仿宋" w:cs="仿宋"/>
                <w:color w:val="000000"/>
                <w:sz w:val="24"/>
                <w:szCs w:val="18"/>
              </w:rPr>
              <w:t>TIMES)</w:t>
            </w:r>
            <w:r w:rsidRPr="006A484D">
              <w:rPr>
                <w:rFonts w:ascii="仿宋" w:eastAsia="仿宋" w:hAnsi="仿宋" w:cs="仿宋" w:hint="eastAsia"/>
                <w:color w:val="000000"/>
                <w:sz w:val="24"/>
                <w:szCs w:val="18"/>
              </w:rPr>
              <w:t>全文转载</w:t>
            </w:r>
            <w:r>
              <w:rPr>
                <w:rFonts w:ascii="仿宋" w:eastAsia="仿宋" w:hAnsi="仿宋" w:cs="仿宋" w:hint="eastAsia"/>
                <w:color w:val="000000"/>
                <w:sz w:val="24"/>
                <w:szCs w:val="18"/>
              </w:rPr>
              <w:t>系列第</w:t>
            </w:r>
            <w:r w:rsidR="007C6B44">
              <w:rPr>
                <w:rFonts w:ascii="仿宋" w:eastAsia="仿宋" w:hAnsi="仿宋" w:cs="仿宋" w:hint="eastAsia"/>
                <w:color w:val="000000"/>
                <w:sz w:val="24"/>
                <w:szCs w:val="18"/>
              </w:rPr>
              <w:t>七</w:t>
            </w:r>
            <w:r>
              <w:rPr>
                <w:rFonts w:ascii="仿宋" w:eastAsia="仿宋" w:hAnsi="仿宋" w:cs="仿宋" w:hint="eastAsia"/>
                <w:color w:val="000000"/>
                <w:sz w:val="24"/>
                <w:szCs w:val="18"/>
              </w:rPr>
              <w:t>篇稿件：</w:t>
            </w:r>
          </w:p>
          <w:p w14:paraId="555027A6" w14:textId="77777777" w:rsidR="006A484D" w:rsidRDefault="00000000" w:rsidP="006A484D">
            <w:pPr>
              <w:ind w:firstLine="420"/>
              <w:rPr>
                <w:rFonts w:ascii="仿宋" w:eastAsia="仿宋" w:hAnsi="仿宋" w:cs="仿宋"/>
                <w:color w:val="000000"/>
                <w:sz w:val="24"/>
                <w:szCs w:val="18"/>
              </w:rPr>
            </w:pPr>
            <w:hyperlink r:id="rId10" w:history="1">
              <w:r w:rsidR="006A484D" w:rsidRPr="003813B0">
                <w:rPr>
                  <w:rStyle w:val="ae"/>
                  <w:rFonts w:ascii="仿宋" w:eastAsia="仿宋" w:hAnsi="仿宋" w:cs="仿宋"/>
                  <w:sz w:val="24"/>
                  <w:szCs w:val="18"/>
                </w:rPr>
                <w:t>https://www.khmertimeskh.com/501083976/ukraine-crisis-used-as-excuse/</w:t>
              </w:r>
            </w:hyperlink>
          </w:p>
          <w:p w14:paraId="7F0DDC99" w14:textId="53B05BC4" w:rsidR="006260D9" w:rsidRPr="006260D9" w:rsidRDefault="006260D9" w:rsidP="006260D9">
            <w:pPr>
              <w:ind w:firstLine="420"/>
              <w:rPr>
                <w:rFonts w:ascii="仿宋" w:eastAsia="仿宋" w:hAnsi="仿宋" w:cs="仿宋"/>
                <w:color w:val="000000"/>
                <w:sz w:val="24"/>
                <w:szCs w:val="18"/>
              </w:rPr>
            </w:pPr>
            <w:r>
              <w:rPr>
                <w:rFonts w:ascii="仿宋" w:eastAsia="仿宋" w:hAnsi="仿宋" w:cs="仿宋" w:hint="eastAsia"/>
                <w:color w:val="000000"/>
                <w:sz w:val="24"/>
                <w:szCs w:val="18"/>
              </w:rPr>
              <w:t>（3）</w:t>
            </w:r>
            <w:r w:rsidRPr="006260D9">
              <w:rPr>
                <w:rFonts w:ascii="仿宋" w:eastAsia="仿宋" w:hAnsi="仿宋" w:cs="仿宋" w:hint="eastAsia"/>
                <w:color w:val="000000"/>
                <w:sz w:val="24"/>
                <w:szCs w:val="18"/>
              </w:rPr>
              <w:t>中国-</w:t>
            </w:r>
            <w:proofErr w:type="gramStart"/>
            <w:r w:rsidRPr="006260D9">
              <w:rPr>
                <w:rFonts w:ascii="仿宋" w:eastAsia="仿宋" w:hAnsi="仿宋" w:cs="仿宋" w:hint="eastAsia"/>
                <w:color w:val="000000"/>
                <w:sz w:val="24"/>
                <w:szCs w:val="18"/>
              </w:rPr>
              <w:t>拉共体论坛官网</w:t>
            </w:r>
            <w:r w:rsidR="00482378">
              <w:rPr>
                <w:rFonts w:ascii="仿宋" w:eastAsia="仿宋" w:hAnsi="仿宋" w:cs="仿宋" w:hint="eastAsia"/>
                <w:color w:val="000000"/>
                <w:sz w:val="24"/>
                <w:szCs w:val="18"/>
              </w:rPr>
              <w:t>全文</w:t>
            </w:r>
            <w:proofErr w:type="gramEnd"/>
            <w:r w:rsidR="00482378">
              <w:rPr>
                <w:rFonts w:ascii="仿宋" w:eastAsia="仿宋" w:hAnsi="仿宋" w:cs="仿宋" w:hint="eastAsia"/>
                <w:color w:val="000000"/>
                <w:sz w:val="24"/>
                <w:szCs w:val="18"/>
              </w:rPr>
              <w:t>转载系列第一篇稿件：</w:t>
            </w:r>
          </w:p>
          <w:p w14:paraId="51D4DCDB" w14:textId="77777777" w:rsidR="006260D9" w:rsidRDefault="00000000" w:rsidP="006260D9">
            <w:pPr>
              <w:ind w:firstLine="420"/>
              <w:rPr>
                <w:rFonts w:ascii="仿宋" w:eastAsia="仿宋" w:hAnsi="仿宋" w:cs="仿宋"/>
                <w:color w:val="000000"/>
                <w:sz w:val="24"/>
                <w:szCs w:val="18"/>
              </w:rPr>
            </w:pPr>
            <w:hyperlink r:id="rId11" w:history="1">
              <w:r w:rsidR="006260D9" w:rsidRPr="003813B0">
                <w:rPr>
                  <w:rStyle w:val="ae"/>
                  <w:rFonts w:ascii="仿宋" w:eastAsia="仿宋" w:hAnsi="仿宋" w:cs="仿宋"/>
                  <w:sz w:val="24"/>
                  <w:szCs w:val="18"/>
                </w:rPr>
                <w:t>http://www.chinacelacforum.org/eng/zgtlmjlbgjgx_1/202203/t20220325_10655472.htm</w:t>
              </w:r>
            </w:hyperlink>
          </w:p>
          <w:p w14:paraId="6E29A063" w14:textId="77777777" w:rsidR="006260D9" w:rsidRDefault="006260D9" w:rsidP="006260D9">
            <w:pPr>
              <w:ind w:firstLine="420"/>
              <w:rPr>
                <w:rFonts w:ascii="仿宋" w:eastAsia="仿宋" w:hAnsi="仿宋" w:cs="仿宋"/>
                <w:color w:val="000000"/>
                <w:sz w:val="24"/>
                <w:szCs w:val="18"/>
              </w:rPr>
            </w:pPr>
          </w:p>
          <w:p w14:paraId="4DFAE635" w14:textId="77777777" w:rsidR="006A484D" w:rsidRDefault="006A484D" w:rsidP="006A484D">
            <w:pPr>
              <w:rPr>
                <w:rFonts w:ascii="仿宋" w:eastAsia="仿宋" w:hAnsi="仿宋"/>
                <w:color w:val="000000"/>
                <w:szCs w:val="21"/>
              </w:rPr>
            </w:pPr>
          </w:p>
        </w:tc>
      </w:tr>
      <w:tr w:rsidR="00340198" w14:paraId="768C3C6D" w14:textId="77777777" w:rsidTr="00392AC4">
        <w:trPr>
          <w:cantSplit/>
          <w:trHeight w:hRule="exact" w:val="4967"/>
        </w:trPr>
        <w:tc>
          <w:tcPr>
            <w:tcW w:w="963" w:type="dxa"/>
            <w:vAlign w:val="center"/>
          </w:tcPr>
          <w:p w14:paraId="182238AB"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推</w:t>
            </w:r>
          </w:p>
          <w:p w14:paraId="73E4BB07" w14:textId="77777777" w:rsidR="00340198" w:rsidRDefault="00997A1A">
            <w:pPr>
              <w:spacing w:line="380" w:lineRule="exact"/>
              <w:jc w:val="center"/>
              <w:rPr>
                <w:rFonts w:ascii="华文中宋" w:eastAsia="华文中宋" w:hAnsi="华文中宋"/>
                <w:color w:val="000000"/>
                <w:sz w:val="28"/>
              </w:rPr>
            </w:pPr>
            <w:proofErr w:type="gramStart"/>
            <w:r>
              <w:rPr>
                <w:rFonts w:ascii="华文中宋" w:eastAsia="华文中宋" w:hAnsi="华文中宋" w:hint="eastAsia"/>
                <w:color w:val="000000"/>
                <w:sz w:val="28"/>
              </w:rPr>
              <w:t>荐</w:t>
            </w:r>
            <w:proofErr w:type="gramEnd"/>
          </w:p>
          <w:p w14:paraId="28E8039D"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理</w:t>
            </w:r>
          </w:p>
          <w:p w14:paraId="67DF727A" w14:textId="77777777" w:rsidR="00340198" w:rsidRDefault="00997A1A">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由</w:t>
            </w:r>
          </w:p>
        </w:tc>
        <w:tc>
          <w:tcPr>
            <w:tcW w:w="8665" w:type="dxa"/>
            <w:gridSpan w:val="10"/>
            <w:vAlign w:val="center"/>
          </w:tcPr>
          <w:p w14:paraId="2436166A" w14:textId="46E0B989" w:rsidR="00340198" w:rsidRDefault="00EC48BC" w:rsidP="00A77423">
            <w:pPr>
              <w:ind w:firstLine="420"/>
              <w:rPr>
                <w:rFonts w:ascii="仿宋" w:eastAsia="仿宋" w:hAnsi="仿宋"/>
                <w:b/>
                <w:color w:val="000000"/>
                <w:szCs w:val="21"/>
              </w:rPr>
            </w:pPr>
            <w:r>
              <w:rPr>
                <w:rFonts w:ascii="仿宋" w:eastAsia="仿宋" w:hAnsi="仿宋" w:cs="仿宋" w:hint="eastAsia"/>
                <w:color w:val="000000"/>
                <w:sz w:val="24"/>
                <w:szCs w:val="18"/>
              </w:rPr>
              <w:t>本系列报道</w:t>
            </w:r>
            <w:r w:rsidR="00F50EBF">
              <w:rPr>
                <w:rFonts w:ascii="仿宋" w:eastAsia="仿宋" w:hAnsi="仿宋" w:cs="仿宋" w:hint="eastAsia"/>
                <w:color w:val="000000"/>
                <w:sz w:val="24"/>
                <w:szCs w:val="18"/>
              </w:rPr>
              <w:t>策划</w:t>
            </w:r>
            <w:r w:rsidR="00233D7D">
              <w:rPr>
                <w:rFonts w:ascii="仿宋" w:eastAsia="仿宋" w:hAnsi="仿宋" w:cs="仿宋" w:hint="eastAsia"/>
                <w:color w:val="000000"/>
                <w:sz w:val="24"/>
                <w:szCs w:val="18"/>
              </w:rPr>
              <w:t>发声及时</w:t>
            </w:r>
            <w:r w:rsidR="00F50EBF">
              <w:rPr>
                <w:rFonts w:ascii="仿宋" w:eastAsia="仿宋" w:hAnsi="仿宋" w:cs="仿宋" w:hint="eastAsia"/>
                <w:color w:val="000000"/>
                <w:sz w:val="24"/>
                <w:szCs w:val="18"/>
              </w:rPr>
              <w:t>，解读精到、</w:t>
            </w:r>
            <w:r w:rsidR="00233D7D">
              <w:rPr>
                <w:rFonts w:ascii="仿宋" w:eastAsia="仿宋" w:hAnsi="仿宋" w:cs="仿宋" w:hint="eastAsia"/>
                <w:color w:val="000000"/>
                <w:sz w:val="24"/>
                <w:szCs w:val="18"/>
              </w:rPr>
              <w:t>注重“点穴”，</w:t>
            </w:r>
            <w:r w:rsidR="00233D7D" w:rsidRPr="00F51D8D">
              <w:rPr>
                <w:rFonts w:ascii="仿宋" w:eastAsia="仿宋" w:hAnsi="仿宋" w:cs="仿宋" w:hint="eastAsia"/>
                <w:color w:val="000000"/>
                <w:sz w:val="24"/>
                <w:szCs w:val="18"/>
              </w:rPr>
              <w:t>不避重点、难点，立论鲜明</w:t>
            </w:r>
            <w:r w:rsidR="00233D7D">
              <w:rPr>
                <w:rFonts w:ascii="仿宋" w:eastAsia="仿宋" w:hAnsi="仿宋" w:cs="仿宋" w:hint="eastAsia"/>
                <w:color w:val="000000"/>
                <w:sz w:val="24"/>
                <w:szCs w:val="18"/>
              </w:rPr>
              <w:t>、颇具前瞻性</w:t>
            </w:r>
            <w:r w:rsidR="00F50EBF">
              <w:rPr>
                <w:rFonts w:ascii="仿宋" w:eastAsia="仿宋" w:hAnsi="仿宋" w:cs="仿宋" w:hint="eastAsia"/>
                <w:color w:val="000000"/>
                <w:sz w:val="24"/>
                <w:szCs w:val="18"/>
              </w:rPr>
              <w:t>。</w:t>
            </w:r>
            <w:r>
              <w:rPr>
                <w:rFonts w:ascii="仿宋" w:eastAsia="仿宋" w:hAnsi="仿宋" w:cs="仿宋" w:hint="eastAsia"/>
                <w:color w:val="000000"/>
                <w:sz w:val="24"/>
                <w:szCs w:val="18"/>
              </w:rPr>
              <w:t>引用</w:t>
            </w:r>
            <w:r w:rsidR="007538D5" w:rsidRPr="007538D5">
              <w:rPr>
                <w:rFonts w:ascii="仿宋" w:eastAsia="仿宋" w:hAnsi="仿宋" w:cs="仿宋" w:hint="eastAsia"/>
                <w:color w:val="000000"/>
                <w:sz w:val="24"/>
                <w:szCs w:val="18"/>
              </w:rPr>
              <w:t>消息源丰富可靠</w:t>
            </w:r>
            <w:r>
              <w:rPr>
                <w:rFonts w:ascii="仿宋" w:eastAsia="仿宋" w:hAnsi="仿宋" w:cs="仿宋" w:hint="eastAsia"/>
                <w:color w:val="000000"/>
                <w:sz w:val="24"/>
                <w:szCs w:val="18"/>
              </w:rPr>
              <w:t>，</w:t>
            </w:r>
            <w:r w:rsidR="007538D5" w:rsidRPr="007538D5">
              <w:rPr>
                <w:rFonts w:ascii="仿宋" w:eastAsia="仿宋" w:hAnsi="仿宋" w:cs="仿宋" w:hint="eastAsia"/>
                <w:color w:val="000000"/>
                <w:sz w:val="24"/>
                <w:szCs w:val="18"/>
              </w:rPr>
              <w:t>新闻事实权威生动，</w:t>
            </w:r>
            <w:r w:rsidR="00F51D8D" w:rsidRPr="00F51D8D">
              <w:rPr>
                <w:rFonts w:ascii="仿宋" w:eastAsia="仿宋" w:hAnsi="仿宋" w:cs="仿宋" w:hint="eastAsia"/>
                <w:color w:val="000000"/>
                <w:sz w:val="24"/>
                <w:szCs w:val="18"/>
              </w:rPr>
              <w:t>兼具说理性和通俗性，一针见血讲明乌克兰危机延宕、不断升级对地区和全球政治、经济、社会等诸多领域的短长</w:t>
            </w:r>
            <w:proofErr w:type="gramStart"/>
            <w:r w:rsidR="00F51D8D" w:rsidRPr="00F51D8D">
              <w:rPr>
                <w:rFonts w:ascii="仿宋" w:eastAsia="仿宋" w:hAnsi="仿宋" w:cs="仿宋" w:hint="eastAsia"/>
                <w:color w:val="000000"/>
                <w:sz w:val="24"/>
                <w:szCs w:val="18"/>
              </w:rPr>
              <w:t>期影响</w:t>
            </w:r>
            <w:proofErr w:type="gramEnd"/>
            <w:r w:rsidR="00F51D8D" w:rsidRPr="00F51D8D">
              <w:rPr>
                <w:rFonts w:ascii="仿宋" w:eastAsia="仿宋" w:hAnsi="仿宋" w:cs="仿宋" w:hint="eastAsia"/>
                <w:color w:val="000000"/>
                <w:sz w:val="24"/>
                <w:szCs w:val="18"/>
              </w:rPr>
              <w:t>危害，使中方的观点变得更加生动立体、容易被国际社会接受，体现中国日报主动策划时政报道的高站位和高质量。</w:t>
            </w:r>
            <w:r w:rsidR="00131066" w:rsidRPr="00131066">
              <w:rPr>
                <w:rFonts w:ascii="仿宋" w:eastAsia="仿宋" w:hAnsi="仿宋" w:cs="仿宋" w:hint="eastAsia"/>
                <w:color w:val="000000"/>
                <w:sz w:val="24"/>
                <w:szCs w:val="18"/>
              </w:rPr>
              <w:t>报道</w:t>
            </w:r>
            <w:r w:rsidR="007A36FC">
              <w:rPr>
                <w:rFonts w:ascii="仿宋" w:eastAsia="仿宋" w:hAnsi="仿宋" w:cs="仿宋" w:hint="eastAsia"/>
                <w:color w:val="000000"/>
                <w:sz w:val="24"/>
                <w:szCs w:val="18"/>
              </w:rPr>
              <w:t>中重点</w:t>
            </w:r>
            <w:r w:rsidR="00131066" w:rsidRPr="00131066">
              <w:rPr>
                <w:rFonts w:ascii="仿宋" w:eastAsia="仿宋" w:hAnsi="仿宋" w:cs="仿宋" w:hint="eastAsia"/>
                <w:color w:val="000000"/>
                <w:sz w:val="24"/>
                <w:szCs w:val="18"/>
              </w:rPr>
              <w:t>阐释</w:t>
            </w:r>
            <w:r w:rsidR="007A36FC">
              <w:rPr>
                <w:rFonts w:ascii="仿宋" w:eastAsia="仿宋" w:hAnsi="仿宋" w:cs="仿宋" w:hint="eastAsia"/>
                <w:color w:val="000000"/>
                <w:sz w:val="24"/>
                <w:szCs w:val="18"/>
              </w:rPr>
              <w:t>的</w:t>
            </w:r>
            <w:r w:rsidR="00131066" w:rsidRPr="00131066">
              <w:rPr>
                <w:rFonts w:ascii="仿宋" w:eastAsia="仿宋" w:hAnsi="仿宋" w:cs="仿宋" w:hint="eastAsia"/>
                <w:color w:val="000000"/>
                <w:sz w:val="24"/>
                <w:szCs w:val="18"/>
              </w:rPr>
              <w:t>中国对</w:t>
            </w:r>
            <w:r w:rsidR="007A36FC">
              <w:rPr>
                <w:rFonts w:ascii="仿宋" w:eastAsia="仿宋" w:hAnsi="仿宋" w:cs="仿宋" w:hint="eastAsia"/>
                <w:color w:val="000000"/>
                <w:sz w:val="24"/>
                <w:szCs w:val="18"/>
              </w:rPr>
              <w:t>乌克兰危机</w:t>
            </w:r>
            <w:r w:rsidR="00131066" w:rsidRPr="00131066">
              <w:rPr>
                <w:rFonts w:ascii="仿宋" w:eastAsia="仿宋" w:hAnsi="仿宋" w:cs="仿宋" w:hint="eastAsia"/>
                <w:color w:val="000000"/>
                <w:sz w:val="24"/>
                <w:szCs w:val="18"/>
              </w:rPr>
              <w:t>的</w:t>
            </w:r>
            <w:r w:rsidR="007A36FC">
              <w:rPr>
                <w:rFonts w:ascii="仿宋" w:eastAsia="仿宋" w:hAnsi="仿宋" w:cs="仿宋" w:hint="eastAsia"/>
                <w:color w:val="000000"/>
                <w:sz w:val="24"/>
                <w:szCs w:val="18"/>
              </w:rPr>
              <w:t>立场和主张</w:t>
            </w:r>
            <w:r w:rsidR="00131066" w:rsidRPr="00131066">
              <w:rPr>
                <w:rFonts w:ascii="仿宋" w:eastAsia="仿宋" w:hAnsi="仿宋" w:cs="仿宋" w:hint="eastAsia"/>
                <w:color w:val="000000"/>
                <w:sz w:val="24"/>
                <w:szCs w:val="18"/>
              </w:rPr>
              <w:t>很有针对性，采访的专家信息多，说</w:t>
            </w:r>
            <w:r w:rsidR="00DF7667">
              <w:rPr>
                <w:rFonts w:ascii="仿宋" w:eastAsia="仿宋" w:hAnsi="仿宋" w:cs="仿宋" w:hint="eastAsia"/>
                <w:color w:val="000000"/>
                <w:sz w:val="24"/>
                <w:szCs w:val="18"/>
              </w:rPr>
              <w:t>得</w:t>
            </w:r>
            <w:r w:rsidR="00131066" w:rsidRPr="00131066">
              <w:rPr>
                <w:rFonts w:ascii="仿宋" w:eastAsia="仿宋" w:hAnsi="仿宋" w:cs="仿宋" w:hint="eastAsia"/>
                <w:color w:val="000000"/>
                <w:sz w:val="24"/>
                <w:szCs w:val="18"/>
              </w:rPr>
              <w:t>在理，值得肯定</w:t>
            </w:r>
            <w:r w:rsidR="00233D7D">
              <w:rPr>
                <w:rFonts w:ascii="仿宋" w:eastAsia="仿宋" w:hAnsi="仿宋" w:cs="仿宋" w:hint="eastAsia"/>
                <w:color w:val="000000"/>
                <w:sz w:val="24"/>
                <w:szCs w:val="18"/>
              </w:rPr>
              <w:t>。</w:t>
            </w:r>
          </w:p>
          <w:p w14:paraId="4A06AE6F" w14:textId="0716503F" w:rsidR="00340198" w:rsidRDefault="00997A1A" w:rsidP="00330D64">
            <w:pPr>
              <w:ind w:firstLineChars="150" w:firstLine="422"/>
              <w:rPr>
                <w:rFonts w:ascii="仿宋" w:eastAsia="仿宋" w:hAnsi="仿宋"/>
                <w:b/>
                <w:color w:val="000000"/>
                <w:sz w:val="28"/>
                <w:szCs w:val="20"/>
              </w:rPr>
            </w:pPr>
            <w:r>
              <w:rPr>
                <w:rFonts w:ascii="仿宋" w:eastAsia="仿宋" w:hAnsi="仿宋" w:hint="eastAsia"/>
                <w:b/>
                <w:color w:val="000000"/>
                <w:sz w:val="28"/>
                <w:szCs w:val="20"/>
              </w:rPr>
              <w:t>推荐人（两名）签名：</w:t>
            </w:r>
            <w:r w:rsidR="00780803">
              <w:rPr>
                <w:rFonts w:ascii="仿宋" w:eastAsia="仿宋" w:hAnsi="仿宋"/>
                <w:b/>
                <w:color w:val="000000"/>
                <w:sz w:val="28"/>
                <w:szCs w:val="20"/>
              </w:rPr>
              <w:t xml:space="preserve"> </w:t>
            </w:r>
          </w:p>
          <w:p w14:paraId="7D5EAE90" w14:textId="664195F2" w:rsidR="00340198" w:rsidRDefault="00997A1A" w:rsidP="00330D64">
            <w:pPr>
              <w:ind w:firstLineChars="150" w:firstLine="422"/>
              <w:rPr>
                <w:rFonts w:ascii="仿宋" w:eastAsia="仿宋" w:hAnsi="仿宋"/>
                <w:b/>
                <w:color w:val="000000"/>
                <w:sz w:val="28"/>
                <w:szCs w:val="20"/>
              </w:rPr>
            </w:pPr>
            <w:r>
              <w:rPr>
                <w:rFonts w:ascii="仿宋" w:eastAsia="仿宋" w:hAnsi="仿宋" w:hint="eastAsia"/>
                <w:b/>
                <w:color w:val="000000"/>
                <w:sz w:val="28"/>
                <w:szCs w:val="20"/>
              </w:rPr>
              <w:t>自荐、他荐人签名：</w:t>
            </w:r>
            <w:r w:rsidR="00780803">
              <w:rPr>
                <w:rFonts w:ascii="仿宋" w:eastAsia="仿宋" w:hAnsi="仿宋"/>
                <w:b/>
                <w:color w:val="000000"/>
                <w:sz w:val="28"/>
                <w:szCs w:val="20"/>
              </w:rPr>
              <w:t xml:space="preserve"> </w:t>
            </w:r>
          </w:p>
          <w:p w14:paraId="345BCD23" w14:textId="77777777" w:rsidR="00340198" w:rsidRDefault="00997A1A">
            <w:pPr>
              <w:ind w:firstLine="420"/>
              <w:rPr>
                <w:rFonts w:ascii="仿宋" w:eastAsia="仿宋" w:hAnsi="仿宋" w:cs="仿宋"/>
                <w:color w:val="000000"/>
                <w:sz w:val="24"/>
                <w:szCs w:val="18"/>
              </w:rPr>
            </w:pPr>
            <w:r>
              <w:rPr>
                <w:rFonts w:ascii="仿宋" w:eastAsia="仿宋" w:hAnsi="仿宋" w:cs="仿宋" w:hint="eastAsia"/>
                <w:color w:val="000000"/>
                <w:sz w:val="24"/>
                <w:szCs w:val="18"/>
              </w:rPr>
              <w:t>（单位自荐、他荐的，由单位负责人签名并加盖单位公章）</w:t>
            </w:r>
          </w:p>
          <w:p w14:paraId="40D99740" w14:textId="77777777" w:rsidR="00340198" w:rsidRDefault="00997A1A" w:rsidP="00802AD8">
            <w:pPr>
              <w:ind w:firstLine="422"/>
              <w:rPr>
                <w:rFonts w:ascii="仿宋_GB2312"/>
                <w:color w:val="000000"/>
                <w:sz w:val="28"/>
              </w:rPr>
            </w:pPr>
            <w:r>
              <w:rPr>
                <w:rFonts w:ascii="仿宋" w:eastAsia="仿宋" w:hAnsi="仿宋" w:hint="eastAsia"/>
                <w:color w:val="000000"/>
                <w:szCs w:val="21"/>
              </w:rPr>
              <w:t xml:space="preserve">                         </w:t>
            </w:r>
            <w:r>
              <w:rPr>
                <w:rFonts w:ascii="仿宋" w:eastAsia="仿宋" w:hAnsi="仿宋" w:hint="eastAsia"/>
                <w:color w:val="000000"/>
                <w:szCs w:val="32"/>
              </w:rPr>
              <w:t xml:space="preserve">     202</w:t>
            </w:r>
            <w:r w:rsidR="00802AD8">
              <w:rPr>
                <w:rFonts w:ascii="仿宋" w:eastAsia="仿宋" w:hAnsi="仿宋" w:hint="eastAsia"/>
                <w:color w:val="000000"/>
                <w:szCs w:val="32"/>
              </w:rPr>
              <w:t>3</w:t>
            </w:r>
            <w:r>
              <w:rPr>
                <w:rFonts w:ascii="仿宋" w:eastAsia="仿宋" w:hAnsi="仿宋" w:hint="eastAsia"/>
                <w:color w:val="000000"/>
                <w:szCs w:val="32"/>
              </w:rPr>
              <w:t>年   月   日</w:t>
            </w:r>
          </w:p>
        </w:tc>
      </w:tr>
      <w:tr w:rsidR="00340198" w14:paraId="29136AE4" w14:textId="77777777" w:rsidTr="00F70D76">
        <w:trPr>
          <w:cantSplit/>
          <w:trHeight w:hRule="exact" w:val="3554"/>
        </w:trPr>
        <w:tc>
          <w:tcPr>
            <w:tcW w:w="963" w:type="dxa"/>
            <w:tcBorders>
              <w:bottom w:val="single" w:sz="4" w:space="0" w:color="auto"/>
            </w:tcBorders>
            <w:vAlign w:val="center"/>
          </w:tcPr>
          <w:p w14:paraId="7CF71B0E"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审核</w:t>
            </w:r>
          </w:p>
          <w:p w14:paraId="2ED5D2DC" w14:textId="77777777" w:rsidR="00340198" w:rsidRDefault="00997A1A">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单位</w:t>
            </w:r>
          </w:p>
          <w:p w14:paraId="5C07159E" w14:textId="77777777" w:rsidR="00340198" w:rsidRDefault="00997A1A">
            <w:pPr>
              <w:spacing w:line="380" w:lineRule="exact"/>
              <w:jc w:val="center"/>
              <w:rPr>
                <w:rFonts w:ascii="华文中宋" w:eastAsia="华文中宋" w:hAnsi="华文中宋"/>
                <w:color w:val="000000"/>
                <w:szCs w:val="21"/>
              </w:rPr>
            </w:pPr>
            <w:r>
              <w:rPr>
                <w:rFonts w:ascii="华文中宋" w:eastAsia="华文中宋" w:hAnsi="华文中宋" w:hint="eastAsia"/>
                <w:color w:val="000000"/>
                <w:sz w:val="28"/>
              </w:rPr>
              <w:t>意见</w:t>
            </w:r>
          </w:p>
        </w:tc>
        <w:tc>
          <w:tcPr>
            <w:tcW w:w="8665" w:type="dxa"/>
            <w:gridSpan w:val="10"/>
            <w:tcBorders>
              <w:bottom w:val="single" w:sz="4" w:space="0" w:color="auto"/>
            </w:tcBorders>
            <w:vAlign w:val="center"/>
          </w:tcPr>
          <w:p w14:paraId="27486DC9" w14:textId="77777777" w:rsidR="00340198" w:rsidRDefault="00340198">
            <w:pPr>
              <w:ind w:firstLine="420"/>
              <w:rPr>
                <w:rFonts w:ascii="仿宋" w:eastAsia="仿宋" w:hAnsi="仿宋" w:cs="仿宋"/>
                <w:color w:val="000000"/>
                <w:sz w:val="24"/>
                <w:szCs w:val="18"/>
              </w:rPr>
            </w:pPr>
          </w:p>
          <w:p w14:paraId="20A871A4" w14:textId="77777777" w:rsidR="00340198" w:rsidRDefault="00340198">
            <w:pPr>
              <w:ind w:firstLine="420"/>
              <w:rPr>
                <w:rFonts w:ascii="仿宋" w:eastAsia="仿宋" w:hAnsi="仿宋" w:cs="仿宋"/>
                <w:color w:val="000000"/>
                <w:sz w:val="24"/>
                <w:szCs w:val="18"/>
              </w:rPr>
            </w:pPr>
          </w:p>
          <w:p w14:paraId="791C6E33" w14:textId="77777777" w:rsidR="00340198" w:rsidRDefault="00340198">
            <w:pPr>
              <w:ind w:firstLine="420"/>
              <w:rPr>
                <w:rFonts w:ascii="仿宋" w:eastAsia="仿宋" w:hAnsi="仿宋" w:cs="仿宋"/>
                <w:color w:val="000000"/>
                <w:sz w:val="24"/>
                <w:szCs w:val="18"/>
              </w:rPr>
            </w:pPr>
          </w:p>
          <w:p w14:paraId="52BCA19F" w14:textId="77777777" w:rsidR="00340198" w:rsidRDefault="00F51D8D">
            <w:pPr>
              <w:ind w:firstLine="420"/>
              <w:rPr>
                <w:rFonts w:ascii="仿宋" w:eastAsia="仿宋" w:hAnsi="仿宋" w:cs="仿宋"/>
                <w:color w:val="000000"/>
                <w:sz w:val="24"/>
                <w:szCs w:val="18"/>
              </w:rPr>
            </w:pPr>
            <w:r>
              <w:rPr>
                <w:rFonts w:ascii="仿宋" w:eastAsia="仿宋" w:hAnsi="仿宋" w:cs="仿宋" w:hint="eastAsia"/>
                <w:color w:val="000000"/>
                <w:sz w:val="24"/>
                <w:szCs w:val="18"/>
              </w:rPr>
              <w:t>同意报送。</w:t>
            </w:r>
          </w:p>
          <w:p w14:paraId="29913DC9" w14:textId="77777777" w:rsidR="00340198" w:rsidRDefault="00997A1A" w:rsidP="00330D64">
            <w:pPr>
              <w:ind w:firstLineChars="2850" w:firstLine="9156"/>
              <w:rPr>
                <w:rFonts w:ascii="仿宋" w:eastAsia="仿宋" w:hAnsi="仿宋"/>
                <w:color w:val="000000"/>
                <w:szCs w:val="21"/>
              </w:rPr>
            </w:pP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43FC0683" w14:textId="77777777" w:rsidR="00340198" w:rsidRDefault="00997A1A">
            <w:pPr>
              <w:ind w:firstLine="420"/>
              <w:rPr>
                <w:rFonts w:ascii="仿宋" w:eastAsia="仿宋" w:hAnsi="仿宋"/>
                <w:color w:val="000000"/>
                <w:szCs w:val="21"/>
              </w:rPr>
            </w:pPr>
            <w:r>
              <w:rPr>
                <w:rFonts w:ascii="仿宋" w:eastAsia="仿宋" w:hAnsi="仿宋" w:hint="eastAsia"/>
                <w:color w:val="000000"/>
                <w:szCs w:val="21"/>
              </w:rPr>
              <w:t xml:space="preserve">                        （加盖公章）</w:t>
            </w:r>
          </w:p>
          <w:p w14:paraId="369295CC" w14:textId="77777777" w:rsidR="00340198" w:rsidRDefault="00997A1A">
            <w:pPr>
              <w:ind w:firstLine="420"/>
              <w:rPr>
                <w:rFonts w:ascii="仿宋" w:eastAsia="仿宋" w:hAnsi="仿宋"/>
                <w:color w:val="000000"/>
                <w:szCs w:val="21"/>
              </w:rPr>
            </w:pPr>
            <w:r>
              <w:rPr>
                <w:rFonts w:ascii="仿宋" w:eastAsia="仿宋" w:hAnsi="仿宋" w:hint="eastAsia"/>
                <w:color w:val="000000"/>
                <w:szCs w:val="21"/>
              </w:rPr>
              <w:t xml:space="preserve">                              202</w:t>
            </w:r>
            <w:r w:rsidR="00802AD8">
              <w:rPr>
                <w:rFonts w:ascii="仿宋" w:eastAsia="仿宋" w:hAnsi="仿宋" w:hint="eastAsia"/>
                <w:color w:val="000000"/>
                <w:szCs w:val="21"/>
              </w:rPr>
              <w:t>3</w:t>
            </w:r>
            <w:r>
              <w:rPr>
                <w:rFonts w:ascii="仿宋" w:eastAsia="仿宋" w:hAnsi="仿宋" w:hint="eastAsia"/>
                <w:color w:val="000000"/>
                <w:szCs w:val="21"/>
              </w:rPr>
              <w:t>年   月   日</w:t>
            </w:r>
          </w:p>
          <w:p w14:paraId="30899484" w14:textId="77777777" w:rsidR="00340198" w:rsidRDefault="00340198">
            <w:pPr>
              <w:rPr>
                <w:rFonts w:ascii="仿宋" w:eastAsia="仿宋" w:hAnsi="仿宋"/>
                <w:color w:val="000000"/>
                <w:w w:val="95"/>
                <w:szCs w:val="21"/>
              </w:rPr>
            </w:pPr>
          </w:p>
        </w:tc>
      </w:tr>
      <w:tr w:rsidR="00340198" w14:paraId="1C5F78D4" w14:textId="77777777">
        <w:trPr>
          <w:cantSplit/>
          <w:trHeight w:hRule="exact" w:val="611"/>
        </w:trPr>
        <w:tc>
          <w:tcPr>
            <w:tcW w:w="9628" w:type="dxa"/>
            <w:gridSpan w:val="11"/>
            <w:tcBorders>
              <w:left w:val="nil"/>
              <w:bottom w:val="nil"/>
              <w:right w:val="nil"/>
            </w:tcBorders>
            <w:vAlign w:val="center"/>
          </w:tcPr>
          <w:p w14:paraId="68F8659F" w14:textId="77777777" w:rsidR="00340198" w:rsidRDefault="00997A1A">
            <w:pPr>
              <w:spacing w:line="400" w:lineRule="exact"/>
              <w:rPr>
                <w:rFonts w:ascii="华文中宋" w:eastAsia="华文中宋" w:hAnsi="华文中宋"/>
                <w:color w:val="000000"/>
                <w:sz w:val="28"/>
                <w:szCs w:val="28"/>
              </w:rPr>
            </w:pPr>
            <w:r>
              <w:rPr>
                <w:rFonts w:ascii="楷体" w:eastAsia="楷体" w:hAnsi="楷体" w:hint="eastAsia"/>
                <w:color w:val="000000"/>
                <w:sz w:val="28"/>
                <w:szCs w:val="28"/>
              </w:rPr>
              <w:t>此表可从中国</w:t>
            </w:r>
            <w:proofErr w:type="gramStart"/>
            <w:r>
              <w:rPr>
                <w:rFonts w:ascii="楷体" w:eastAsia="楷体" w:hAnsi="楷体" w:hint="eastAsia"/>
                <w:color w:val="000000"/>
                <w:sz w:val="28"/>
                <w:szCs w:val="28"/>
              </w:rPr>
              <w:t>记协网</w:t>
            </w:r>
            <w:proofErr w:type="gramEnd"/>
            <w:r>
              <w:rPr>
                <w:rFonts w:ascii="楷体" w:eastAsia="楷体" w:hAnsi="楷体" w:hint="eastAsia"/>
                <w:color w:val="000000"/>
                <w:sz w:val="28"/>
                <w:szCs w:val="28"/>
              </w:rPr>
              <w:t>www.zgjx.cn下载。</w:t>
            </w:r>
          </w:p>
        </w:tc>
      </w:tr>
    </w:tbl>
    <w:p w14:paraId="15AB1E5B" w14:textId="77777777" w:rsidR="00340198" w:rsidRDefault="00340198" w:rsidP="00330D64">
      <w:pPr>
        <w:ind w:firstLineChars="71" w:firstLine="199"/>
        <w:rPr>
          <w:rFonts w:ascii="楷体" w:eastAsia="楷体" w:hAnsi="楷体"/>
          <w:color w:val="000000"/>
          <w:sz w:val="28"/>
        </w:rPr>
        <w:sectPr w:rsidR="00340198">
          <w:headerReference w:type="even" r:id="rId12"/>
          <w:headerReference w:type="default" r:id="rId13"/>
          <w:pgSz w:w="11906" w:h="16838"/>
          <w:pgMar w:top="1440" w:right="1247" w:bottom="1440" w:left="1247" w:header="851" w:footer="1418" w:gutter="0"/>
          <w:pgNumType w:fmt="numberInDash"/>
          <w:cols w:space="425"/>
          <w:docGrid w:type="lines" w:linePitch="312"/>
        </w:sectPr>
      </w:pPr>
    </w:p>
    <w:p w14:paraId="60B84B85" w14:textId="77777777" w:rsidR="00340198" w:rsidRDefault="00997A1A">
      <w:pPr>
        <w:rPr>
          <w:rFonts w:ascii="黑体" w:eastAsia="黑体" w:hAnsi="黑体" w:cs="黑体"/>
          <w:bCs/>
          <w:color w:val="000000"/>
          <w:szCs w:val="32"/>
        </w:rPr>
      </w:pPr>
      <w:r>
        <w:rPr>
          <w:rFonts w:ascii="黑体" w:eastAsia="黑体" w:hAnsi="黑体" w:cs="黑体" w:hint="eastAsia"/>
          <w:bCs/>
          <w:color w:val="000000"/>
          <w:szCs w:val="32"/>
        </w:rPr>
        <w:lastRenderedPageBreak/>
        <w:t>附件5</w:t>
      </w:r>
    </w:p>
    <w:p w14:paraId="19360B94" w14:textId="77777777" w:rsidR="00340198" w:rsidRDefault="00997A1A" w:rsidP="00330D64">
      <w:pPr>
        <w:spacing w:afterLines="50" w:after="223"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中国新闻奖系列报道作品完整目录</w:t>
      </w:r>
    </w:p>
    <w:tbl>
      <w:tblPr>
        <w:tblW w:w="9713" w:type="dxa"/>
        <w:tblInd w:w="-297"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1"/>
        <w:gridCol w:w="942"/>
        <w:gridCol w:w="2602"/>
        <w:gridCol w:w="849"/>
        <w:gridCol w:w="992"/>
        <w:gridCol w:w="1559"/>
        <w:gridCol w:w="996"/>
        <w:gridCol w:w="942"/>
      </w:tblGrid>
      <w:tr w:rsidR="00340198" w14:paraId="12611B59" w14:textId="77777777">
        <w:trPr>
          <w:trHeight w:hRule="exact" w:val="680"/>
        </w:trPr>
        <w:tc>
          <w:tcPr>
            <w:tcW w:w="1773" w:type="dxa"/>
            <w:gridSpan w:val="2"/>
            <w:tcBorders>
              <w:bottom w:val="single" w:sz="4" w:space="0" w:color="auto"/>
            </w:tcBorders>
            <w:vAlign w:val="center"/>
          </w:tcPr>
          <w:p w14:paraId="4966F393" w14:textId="77777777" w:rsidR="00340198" w:rsidRDefault="00997A1A">
            <w:pPr>
              <w:snapToGrid w:val="0"/>
              <w:rPr>
                <w:rFonts w:ascii="华文中宋" w:eastAsia="华文中宋" w:hAnsi="华文中宋"/>
                <w:color w:val="000000"/>
                <w:sz w:val="28"/>
                <w:szCs w:val="28"/>
              </w:rPr>
            </w:pPr>
            <w:r>
              <w:rPr>
                <w:rFonts w:ascii="华文中宋" w:eastAsia="华文中宋" w:hAnsi="华文中宋" w:hint="eastAsia"/>
                <w:color w:val="000000"/>
                <w:sz w:val="28"/>
                <w:szCs w:val="28"/>
              </w:rPr>
              <w:t>作品标题</w:t>
            </w:r>
          </w:p>
        </w:tc>
        <w:tc>
          <w:tcPr>
            <w:tcW w:w="7940" w:type="dxa"/>
            <w:gridSpan w:val="6"/>
            <w:tcBorders>
              <w:bottom w:val="single" w:sz="4" w:space="0" w:color="auto"/>
            </w:tcBorders>
            <w:vAlign w:val="center"/>
          </w:tcPr>
          <w:p w14:paraId="0D9B1AD5" w14:textId="77777777" w:rsidR="00340198" w:rsidRDefault="003F3ABC" w:rsidP="003F3ABC">
            <w:pPr>
              <w:snapToGrid w:val="0"/>
              <w:ind w:firstLine="560"/>
              <w:jc w:val="center"/>
              <w:rPr>
                <w:rFonts w:ascii="华文中宋" w:eastAsia="华文中宋" w:hAnsi="华文中宋"/>
                <w:color w:val="000000"/>
                <w:sz w:val="28"/>
                <w:szCs w:val="28"/>
              </w:rPr>
            </w:pPr>
            <w:r w:rsidRPr="003F3ABC">
              <w:rPr>
                <w:rFonts w:ascii="华文中宋" w:eastAsia="华文中宋" w:hAnsi="华文中宋" w:hint="eastAsia"/>
                <w:color w:val="000000"/>
                <w:sz w:val="28"/>
                <w:szCs w:val="28"/>
              </w:rPr>
              <w:t>乌克兰危局——中国的问与答</w:t>
            </w:r>
          </w:p>
        </w:tc>
      </w:tr>
      <w:tr w:rsidR="00340198" w14:paraId="1A8C220E" w14:textId="77777777" w:rsidTr="00CF08F0">
        <w:tblPrEx>
          <w:tblBorders>
            <w:bottom w:val="single" w:sz="4" w:space="0" w:color="auto"/>
          </w:tblBorders>
        </w:tblPrEx>
        <w:trPr>
          <w:trHeight w:val="680"/>
        </w:trPr>
        <w:tc>
          <w:tcPr>
            <w:tcW w:w="831" w:type="dxa"/>
            <w:tcBorders>
              <w:top w:val="single" w:sz="4" w:space="0" w:color="auto"/>
              <w:left w:val="single" w:sz="4" w:space="0" w:color="auto"/>
              <w:bottom w:val="single" w:sz="4" w:space="0" w:color="auto"/>
              <w:right w:val="single" w:sz="4" w:space="0" w:color="auto"/>
            </w:tcBorders>
            <w:vAlign w:val="center"/>
          </w:tcPr>
          <w:p w14:paraId="3262E120" w14:textId="77777777" w:rsidR="00340198" w:rsidRDefault="00997A1A">
            <w:pPr>
              <w:snapToGrid w:val="0"/>
              <w:spacing w:line="340" w:lineRule="exact"/>
              <w:jc w:val="center"/>
              <w:rPr>
                <w:rFonts w:ascii="华文中宋" w:eastAsia="华文中宋" w:hAnsi="华文中宋"/>
                <w:color w:val="000000"/>
                <w:sz w:val="28"/>
                <w:szCs w:val="28"/>
              </w:rPr>
            </w:pPr>
            <w:r>
              <w:rPr>
                <w:rFonts w:ascii="华文中宋" w:eastAsia="华文中宋" w:hAnsi="华文中宋" w:hint="eastAsia"/>
                <w:color w:val="000000"/>
                <w:sz w:val="28"/>
                <w:szCs w:val="28"/>
              </w:rPr>
              <w:t>序号</w:t>
            </w: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16636085" w14:textId="77777777" w:rsidR="00340198" w:rsidRDefault="00997A1A">
            <w:pPr>
              <w:snapToGrid w:val="0"/>
              <w:spacing w:line="320" w:lineRule="exact"/>
              <w:jc w:val="center"/>
              <w:rPr>
                <w:rFonts w:ascii="华文中宋" w:eastAsia="华文中宋" w:hAnsi="华文中宋"/>
                <w:color w:val="000000"/>
                <w:sz w:val="28"/>
                <w:szCs w:val="28"/>
              </w:rPr>
            </w:pPr>
            <w:r>
              <w:rPr>
                <w:rFonts w:ascii="华文中宋" w:eastAsia="华文中宋" w:hAnsi="华文中宋" w:hint="eastAsia"/>
                <w:color w:val="000000"/>
                <w:sz w:val="28"/>
                <w:szCs w:val="28"/>
              </w:rPr>
              <w:t>单篇作品标题</w:t>
            </w:r>
          </w:p>
        </w:tc>
        <w:tc>
          <w:tcPr>
            <w:tcW w:w="849" w:type="dxa"/>
            <w:tcBorders>
              <w:top w:val="single" w:sz="4" w:space="0" w:color="auto"/>
              <w:left w:val="single" w:sz="4" w:space="0" w:color="auto"/>
              <w:bottom w:val="single" w:sz="4" w:space="0" w:color="auto"/>
              <w:right w:val="single" w:sz="4" w:space="0" w:color="auto"/>
            </w:tcBorders>
            <w:vAlign w:val="center"/>
          </w:tcPr>
          <w:p w14:paraId="7D7A8443" w14:textId="77777777" w:rsidR="00340198" w:rsidRDefault="00997A1A">
            <w:pPr>
              <w:snapToGrid w:val="0"/>
              <w:spacing w:line="320" w:lineRule="exact"/>
              <w:jc w:val="center"/>
              <w:rPr>
                <w:rFonts w:ascii="华文中宋" w:eastAsia="华文中宋" w:hAnsi="华文中宋"/>
                <w:color w:val="000000"/>
                <w:sz w:val="28"/>
                <w:szCs w:val="28"/>
              </w:rPr>
            </w:pPr>
            <w:r>
              <w:rPr>
                <w:rFonts w:ascii="华文中宋" w:eastAsia="华文中宋" w:hAnsi="华文中宋" w:hint="eastAsia"/>
                <w:color w:val="000000"/>
                <w:sz w:val="28"/>
                <w:szCs w:val="28"/>
              </w:rPr>
              <w:t>体裁</w:t>
            </w:r>
          </w:p>
        </w:tc>
        <w:tc>
          <w:tcPr>
            <w:tcW w:w="992" w:type="dxa"/>
            <w:tcBorders>
              <w:top w:val="single" w:sz="4" w:space="0" w:color="auto"/>
              <w:left w:val="single" w:sz="4" w:space="0" w:color="auto"/>
              <w:bottom w:val="single" w:sz="4" w:space="0" w:color="auto"/>
              <w:right w:val="single" w:sz="4" w:space="0" w:color="auto"/>
            </w:tcBorders>
            <w:vAlign w:val="center"/>
          </w:tcPr>
          <w:p w14:paraId="6030F626" w14:textId="77777777" w:rsidR="00340198" w:rsidRDefault="00997A1A">
            <w:pPr>
              <w:snapToGrid w:val="0"/>
              <w:spacing w:line="320" w:lineRule="exact"/>
              <w:jc w:val="center"/>
              <w:rPr>
                <w:rFonts w:ascii="华文中宋" w:eastAsia="华文中宋" w:hAnsi="华文中宋"/>
                <w:color w:val="000000"/>
                <w:sz w:val="28"/>
                <w:szCs w:val="28"/>
              </w:rPr>
            </w:pPr>
            <w:r>
              <w:rPr>
                <w:rFonts w:ascii="华文中宋" w:eastAsia="华文中宋" w:hAnsi="华文中宋" w:hint="eastAsia"/>
                <w:color w:val="000000"/>
                <w:sz w:val="28"/>
                <w:szCs w:val="28"/>
              </w:rPr>
              <w:t>字数/时长</w:t>
            </w:r>
          </w:p>
        </w:tc>
        <w:tc>
          <w:tcPr>
            <w:tcW w:w="1559" w:type="dxa"/>
            <w:tcBorders>
              <w:top w:val="single" w:sz="4" w:space="0" w:color="auto"/>
              <w:left w:val="single" w:sz="4" w:space="0" w:color="auto"/>
              <w:bottom w:val="single" w:sz="4" w:space="0" w:color="auto"/>
              <w:right w:val="single" w:sz="4" w:space="0" w:color="auto"/>
            </w:tcBorders>
            <w:vAlign w:val="center"/>
          </w:tcPr>
          <w:p w14:paraId="515FFABA" w14:textId="77777777" w:rsidR="00340198" w:rsidRDefault="00997A1A">
            <w:pPr>
              <w:snapToGrid w:val="0"/>
              <w:spacing w:line="320" w:lineRule="exact"/>
              <w:jc w:val="center"/>
              <w:rPr>
                <w:rFonts w:ascii="华文中宋" w:eastAsia="华文中宋" w:hAnsi="华文中宋"/>
                <w:color w:val="000000"/>
                <w:sz w:val="28"/>
                <w:szCs w:val="28"/>
              </w:rPr>
            </w:pPr>
            <w:r>
              <w:rPr>
                <w:rFonts w:ascii="华文中宋" w:eastAsia="华文中宋" w:hAnsi="华文中宋" w:hint="eastAsia"/>
                <w:color w:val="000000"/>
                <w:sz w:val="28"/>
                <w:szCs w:val="28"/>
              </w:rPr>
              <w:t>刊播日期</w:t>
            </w:r>
          </w:p>
        </w:tc>
        <w:tc>
          <w:tcPr>
            <w:tcW w:w="996" w:type="dxa"/>
            <w:tcBorders>
              <w:top w:val="single" w:sz="4" w:space="0" w:color="auto"/>
              <w:left w:val="single" w:sz="4" w:space="0" w:color="auto"/>
              <w:bottom w:val="single" w:sz="4" w:space="0" w:color="auto"/>
              <w:right w:val="single" w:sz="4" w:space="0" w:color="auto"/>
            </w:tcBorders>
            <w:vAlign w:val="center"/>
          </w:tcPr>
          <w:p w14:paraId="6A229320" w14:textId="77777777" w:rsidR="00340198" w:rsidRDefault="00997A1A">
            <w:pPr>
              <w:snapToGrid w:val="0"/>
              <w:spacing w:line="320" w:lineRule="exact"/>
              <w:jc w:val="center"/>
              <w:rPr>
                <w:rFonts w:ascii="华文中宋" w:eastAsia="华文中宋" w:hAnsi="华文中宋"/>
                <w:color w:val="000000"/>
                <w:sz w:val="28"/>
                <w:szCs w:val="28"/>
              </w:rPr>
            </w:pPr>
            <w:r>
              <w:rPr>
                <w:rFonts w:ascii="华文中宋" w:eastAsia="华文中宋" w:hAnsi="华文中宋" w:hint="eastAsia"/>
                <w:color w:val="000000"/>
                <w:sz w:val="28"/>
                <w:szCs w:val="28"/>
              </w:rPr>
              <w:t>刊播版面</w:t>
            </w:r>
          </w:p>
        </w:tc>
        <w:tc>
          <w:tcPr>
            <w:tcW w:w="942" w:type="dxa"/>
            <w:tcBorders>
              <w:top w:val="single" w:sz="4" w:space="0" w:color="auto"/>
              <w:left w:val="single" w:sz="4" w:space="0" w:color="auto"/>
              <w:bottom w:val="single" w:sz="4" w:space="0" w:color="auto"/>
              <w:right w:val="single" w:sz="4" w:space="0" w:color="auto"/>
            </w:tcBorders>
            <w:vAlign w:val="center"/>
          </w:tcPr>
          <w:p w14:paraId="4B731F7F" w14:textId="77777777" w:rsidR="00340198" w:rsidRDefault="00997A1A">
            <w:pPr>
              <w:snapToGrid w:val="0"/>
              <w:spacing w:line="320" w:lineRule="exact"/>
              <w:jc w:val="center"/>
              <w:rPr>
                <w:rFonts w:ascii="华文中宋" w:eastAsia="华文中宋" w:hAnsi="华文中宋"/>
                <w:color w:val="000000"/>
                <w:sz w:val="28"/>
                <w:szCs w:val="28"/>
              </w:rPr>
            </w:pPr>
            <w:r>
              <w:rPr>
                <w:rFonts w:ascii="华文中宋" w:eastAsia="华文中宋" w:hAnsi="华文中宋" w:hint="eastAsia"/>
                <w:color w:val="000000"/>
                <w:sz w:val="28"/>
                <w:szCs w:val="28"/>
              </w:rPr>
              <w:t>备注</w:t>
            </w:r>
          </w:p>
        </w:tc>
      </w:tr>
      <w:tr w:rsidR="003F3ABC" w14:paraId="4A29B347" w14:textId="77777777" w:rsidTr="00405C35">
        <w:tblPrEx>
          <w:tblBorders>
            <w:bottom w:val="single" w:sz="4" w:space="0" w:color="auto"/>
          </w:tblBorders>
        </w:tblPrEx>
        <w:trPr>
          <w:trHeight w:hRule="exact" w:val="920"/>
        </w:trPr>
        <w:tc>
          <w:tcPr>
            <w:tcW w:w="831" w:type="dxa"/>
            <w:tcBorders>
              <w:top w:val="single" w:sz="4" w:space="0" w:color="auto"/>
              <w:bottom w:val="single" w:sz="4" w:space="0" w:color="auto"/>
            </w:tcBorders>
            <w:vAlign w:val="center"/>
          </w:tcPr>
          <w:p w14:paraId="0D03418A" w14:textId="77777777" w:rsidR="003F3ABC" w:rsidRDefault="003F3ABC" w:rsidP="003F3ABC">
            <w:pPr>
              <w:snapToGrid w:val="0"/>
              <w:jc w:val="center"/>
              <w:rPr>
                <w:rFonts w:ascii="宋体" w:hAnsi="宋体"/>
                <w:color w:val="000000"/>
                <w:sz w:val="28"/>
                <w:szCs w:val="28"/>
              </w:rPr>
            </w:pPr>
            <w:r>
              <w:rPr>
                <w:rFonts w:ascii="宋体" w:hAnsi="宋体" w:hint="eastAsia"/>
                <w:color w:val="000000"/>
                <w:sz w:val="28"/>
                <w:szCs w:val="28"/>
              </w:rPr>
              <w:t>1</w:t>
            </w:r>
          </w:p>
        </w:tc>
        <w:tc>
          <w:tcPr>
            <w:tcW w:w="3544" w:type="dxa"/>
            <w:gridSpan w:val="2"/>
            <w:tcBorders>
              <w:top w:val="single" w:sz="4" w:space="0" w:color="auto"/>
              <w:bottom w:val="single" w:sz="4" w:space="0" w:color="auto"/>
            </w:tcBorders>
            <w:vAlign w:val="center"/>
          </w:tcPr>
          <w:p w14:paraId="50F6056D" w14:textId="233AD52C" w:rsidR="003F3ABC" w:rsidRPr="00B455DB" w:rsidRDefault="003F3ABC" w:rsidP="00486134">
            <w:pPr>
              <w:widowControl/>
              <w:snapToGrid w:val="0"/>
              <w:spacing w:line="240" w:lineRule="exact"/>
              <w:rPr>
                <w:rFonts w:ascii="仿宋" w:eastAsia="仿宋" w:hAnsi="仿宋" w:cs="Times New Roman"/>
                <w:color w:val="000000"/>
                <w:kern w:val="0"/>
                <w:sz w:val="18"/>
                <w:szCs w:val="21"/>
              </w:rPr>
            </w:pPr>
            <w:r w:rsidRPr="00B455DB">
              <w:rPr>
                <w:rFonts w:ascii="仿宋" w:eastAsia="仿宋" w:hAnsi="仿宋" w:cs="Times New Roman"/>
                <w:color w:val="000000"/>
                <w:sz w:val="18"/>
                <w:szCs w:val="21"/>
              </w:rPr>
              <w:t>China opposes sanctions for good reasons</w:t>
            </w:r>
            <w:r w:rsidR="007A36FC" w:rsidRPr="00B455DB">
              <w:rPr>
                <w:rFonts w:ascii="仿宋" w:eastAsia="仿宋" w:hAnsi="仿宋" w:cs="Times New Roman" w:hint="eastAsia"/>
                <w:color w:val="000000"/>
                <w:sz w:val="18"/>
                <w:szCs w:val="21"/>
              </w:rPr>
              <w:t>（</w:t>
            </w:r>
            <w:r w:rsidR="00392AC4" w:rsidRPr="00B455DB">
              <w:rPr>
                <w:rFonts w:ascii="仿宋" w:eastAsia="仿宋" w:hAnsi="仿宋" w:cs="Times New Roman" w:hint="eastAsia"/>
                <w:color w:val="000000"/>
                <w:sz w:val="18"/>
                <w:szCs w:val="21"/>
              </w:rPr>
              <w:t>中国反对单边制裁理由充分</w:t>
            </w:r>
            <w:r w:rsidR="007A36FC" w:rsidRPr="00B455DB">
              <w:rPr>
                <w:rFonts w:ascii="仿宋" w:eastAsia="仿宋" w:hAnsi="仿宋" w:cs="Times New Roman" w:hint="eastAsia"/>
                <w:color w:val="000000"/>
                <w:sz w:val="18"/>
                <w:szCs w:val="21"/>
              </w:rPr>
              <w:t>）</w:t>
            </w:r>
          </w:p>
        </w:tc>
        <w:tc>
          <w:tcPr>
            <w:tcW w:w="849" w:type="dxa"/>
            <w:tcBorders>
              <w:top w:val="single" w:sz="4" w:space="0" w:color="auto"/>
              <w:bottom w:val="single" w:sz="4" w:space="0" w:color="auto"/>
            </w:tcBorders>
            <w:vAlign w:val="center"/>
          </w:tcPr>
          <w:p w14:paraId="093B0C94"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通讯</w:t>
            </w:r>
          </w:p>
        </w:tc>
        <w:tc>
          <w:tcPr>
            <w:tcW w:w="992" w:type="dxa"/>
            <w:tcBorders>
              <w:top w:val="single" w:sz="4" w:space="0" w:color="auto"/>
              <w:bottom w:val="single" w:sz="4" w:space="0" w:color="auto"/>
            </w:tcBorders>
            <w:vAlign w:val="center"/>
          </w:tcPr>
          <w:p w14:paraId="395E4569" w14:textId="77777777" w:rsidR="003F3ABC" w:rsidRPr="003F3ABC" w:rsidRDefault="003F3ABC" w:rsidP="003F3ABC">
            <w:pPr>
              <w:jc w:val="right"/>
              <w:rPr>
                <w:rFonts w:ascii="仿宋" w:eastAsia="仿宋" w:hAnsi="仿宋" w:cs="Times New Roman"/>
                <w:color w:val="000000"/>
                <w:sz w:val="22"/>
              </w:rPr>
            </w:pPr>
            <w:r w:rsidRPr="003F3ABC">
              <w:rPr>
                <w:rFonts w:ascii="仿宋" w:eastAsia="仿宋" w:hAnsi="仿宋" w:cs="Times New Roman"/>
                <w:color w:val="000000"/>
                <w:sz w:val="22"/>
              </w:rPr>
              <w:t>1024</w:t>
            </w:r>
          </w:p>
        </w:tc>
        <w:tc>
          <w:tcPr>
            <w:tcW w:w="1559" w:type="dxa"/>
            <w:tcBorders>
              <w:top w:val="single" w:sz="4" w:space="0" w:color="auto"/>
              <w:bottom w:val="single" w:sz="4" w:space="0" w:color="auto"/>
            </w:tcBorders>
            <w:vAlign w:val="center"/>
          </w:tcPr>
          <w:p w14:paraId="70999719"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2022.03.25</w:t>
            </w:r>
          </w:p>
        </w:tc>
        <w:tc>
          <w:tcPr>
            <w:tcW w:w="996" w:type="dxa"/>
            <w:tcBorders>
              <w:top w:val="single" w:sz="4" w:space="0" w:color="auto"/>
              <w:bottom w:val="single" w:sz="4" w:space="0" w:color="auto"/>
            </w:tcBorders>
            <w:vAlign w:val="center"/>
          </w:tcPr>
          <w:p w14:paraId="4F467EA3" w14:textId="77777777" w:rsidR="003F3ABC" w:rsidRPr="003F3ABC" w:rsidRDefault="003F3ABC" w:rsidP="003F3ABC">
            <w:pPr>
              <w:rPr>
                <w:rFonts w:ascii="仿宋" w:eastAsia="仿宋" w:hAnsi="仿宋" w:cs="Times New Roman"/>
                <w:color w:val="000000"/>
                <w:sz w:val="22"/>
              </w:rPr>
            </w:pPr>
            <w:r>
              <w:rPr>
                <w:rFonts w:ascii="仿宋" w:eastAsia="仿宋" w:hAnsi="仿宋" w:cs="Times New Roman"/>
                <w:color w:val="000000"/>
                <w:sz w:val="22"/>
              </w:rPr>
              <w:t>1、3版</w:t>
            </w:r>
          </w:p>
        </w:tc>
        <w:tc>
          <w:tcPr>
            <w:tcW w:w="942" w:type="dxa"/>
            <w:tcBorders>
              <w:top w:val="single" w:sz="4" w:space="0" w:color="auto"/>
              <w:bottom w:val="single" w:sz="4" w:space="0" w:color="auto"/>
            </w:tcBorders>
            <w:vAlign w:val="center"/>
          </w:tcPr>
          <w:p w14:paraId="5E750410" w14:textId="4FC944F2" w:rsidR="003F3ABC" w:rsidRPr="00CD149A" w:rsidRDefault="00CD149A" w:rsidP="00CD149A">
            <w:pPr>
              <w:rPr>
                <w:rFonts w:ascii="仿宋" w:eastAsia="仿宋" w:hAnsi="仿宋" w:cs="Times New Roman"/>
                <w:color w:val="000000"/>
                <w:sz w:val="22"/>
              </w:rPr>
            </w:pPr>
            <w:r>
              <w:rPr>
                <w:rFonts w:ascii="仿宋" w:eastAsia="仿宋" w:hAnsi="仿宋" w:cs="Times New Roman" w:hint="eastAsia"/>
                <w:color w:val="000000"/>
                <w:sz w:val="22"/>
              </w:rPr>
              <w:t>代表作</w:t>
            </w:r>
            <w:r w:rsidR="004A5C2F">
              <w:rPr>
                <w:rFonts w:ascii="仿宋" w:eastAsia="仿宋" w:hAnsi="仿宋" w:cs="Times New Roman" w:hint="eastAsia"/>
                <w:color w:val="000000"/>
                <w:sz w:val="22"/>
              </w:rPr>
              <w:t>1</w:t>
            </w:r>
          </w:p>
        </w:tc>
      </w:tr>
      <w:tr w:rsidR="003F3ABC" w14:paraId="7CB902D4" w14:textId="77777777" w:rsidTr="00CF08F0">
        <w:tblPrEx>
          <w:tblBorders>
            <w:bottom w:val="single" w:sz="4" w:space="0" w:color="auto"/>
          </w:tblBorders>
        </w:tblPrEx>
        <w:trPr>
          <w:trHeight w:hRule="exact" w:val="624"/>
        </w:trPr>
        <w:tc>
          <w:tcPr>
            <w:tcW w:w="831" w:type="dxa"/>
            <w:tcBorders>
              <w:bottom w:val="single" w:sz="4" w:space="0" w:color="auto"/>
            </w:tcBorders>
            <w:vAlign w:val="center"/>
          </w:tcPr>
          <w:p w14:paraId="3CCF7FFD" w14:textId="77777777" w:rsidR="003F3ABC" w:rsidRDefault="003F3ABC" w:rsidP="003F3ABC">
            <w:pPr>
              <w:snapToGrid w:val="0"/>
              <w:jc w:val="center"/>
              <w:rPr>
                <w:rFonts w:ascii="宋体" w:hAnsi="宋体"/>
                <w:color w:val="000000"/>
                <w:sz w:val="28"/>
                <w:szCs w:val="28"/>
              </w:rPr>
            </w:pPr>
            <w:r>
              <w:rPr>
                <w:rFonts w:ascii="宋体" w:hAnsi="宋体" w:hint="eastAsia"/>
                <w:color w:val="000000"/>
                <w:sz w:val="28"/>
                <w:szCs w:val="28"/>
              </w:rPr>
              <w:t>2</w:t>
            </w:r>
          </w:p>
        </w:tc>
        <w:tc>
          <w:tcPr>
            <w:tcW w:w="3544" w:type="dxa"/>
            <w:gridSpan w:val="2"/>
            <w:tcBorders>
              <w:bottom w:val="single" w:sz="4" w:space="0" w:color="auto"/>
            </w:tcBorders>
            <w:vAlign w:val="center"/>
          </w:tcPr>
          <w:p w14:paraId="7F6DD48A" w14:textId="008B5207" w:rsidR="003F3ABC" w:rsidRPr="00B455DB" w:rsidRDefault="003F3ABC" w:rsidP="00486134">
            <w:pPr>
              <w:snapToGrid w:val="0"/>
              <w:spacing w:line="240" w:lineRule="exact"/>
              <w:rPr>
                <w:rFonts w:ascii="仿宋" w:eastAsia="仿宋" w:hAnsi="仿宋" w:cs="Times New Roman"/>
                <w:color w:val="000000"/>
                <w:sz w:val="18"/>
                <w:szCs w:val="21"/>
              </w:rPr>
            </w:pPr>
            <w:r w:rsidRPr="00B455DB">
              <w:rPr>
                <w:rFonts w:ascii="仿宋" w:eastAsia="仿宋" w:hAnsi="仿宋" w:cs="Times New Roman"/>
                <w:color w:val="000000"/>
                <w:sz w:val="18"/>
                <w:szCs w:val="21"/>
              </w:rPr>
              <w:t>Experts: NATO</w:t>
            </w:r>
            <w:proofErr w:type="gramStart"/>
            <w:r w:rsidR="00707266">
              <w:rPr>
                <w:rFonts w:ascii="仿宋" w:eastAsia="仿宋" w:hAnsi="仿宋" w:cs="Times New Roman"/>
                <w:color w:val="000000"/>
                <w:sz w:val="18"/>
                <w:szCs w:val="21"/>
              </w:rPr>
              <w:t>’</w:t>
            </w:r>
            <w:proofErr w:type="gramEnd"/>
            <w:r w:rsidR="00707266">
              <w:rPr>
                <w:rFonts w:ascii="仿宋" w:eastAsia="仿宋" w:hAnsi="仿宋" w:cs="Times New Roman"/>
                <w:color w:val="000000"/>
                <w:sz w:val="18"/>
                <w:szCs w:val="21"/>
              </w:rPr>
              <w:t xml:space="preserve">s </w:t>
            </w:r>
            <w:r w:rsidRPr="00B455DB">
              <w:rPr>
                <w:rFonts w:ascii="仿宋" w:eastAsia="仿宋" w:hAnsi="仿宋" w:cs="Times New Roman"/>
                <w:color w:val="000000"/>
                <w:sz w:val="18"/>
                <w:szCs w:val="21"/>
              </w:rPr>
              <w:t>role worsens Ukraine crisis</w:t>
            </w:r>
            <w:r w:rsidR="007A36FC" w:rsidRPr="00B455DB">
              <w:rPr>
                <w:rFonts w:ascii="仿宋" w:eastAsia="仿宋" w:hAnsi="仿宋" w:cs="Times New Roman" w:hint="eastAsia"/>
                <w:color w:val="000000"/>
                <w:sz w:val="18"/>
                <w:szCs w:val="21"/>
              </w:rPr>
              <w:t>（</w:t>
            </w:r>
            <w:r w:rsidR="00392AC4" w:rsidRPr="00B455DB">
              <w:rPr>
                <w:rFonts w:ascii="仿宋" w:eastAsia="仿宋" w:hAnsi="仿宋" w:cs="Times New Roman" w:hint="eastAsia"/>
                <w:color w:val="000000"/>
                <w:sz w:val="18"/>
                <w:szCs w:val="21"/>
              </w:rPr>
              <w:t>专家指北约加剧乌克兰危机</w:t>
            </w:r>
            <w:r w:rsidR="007A36FC" w:rsidRPr="00B455DB">
              <w:rPr>
                <w:rFonts w:ascii="仿宋" w:eastAsia="仿宋" w:hAnsi="仿宋" w:cs="Times New Roman" w:hint="eastAsia"/>
                <w:color w:val="000000"/>
                <w:sz w:val="18"/>
                <w:szCs w:val="21"/>
              </w:rPr>
              <w:t>）</w:t>
            </w:r>
          </w:p>
        </w:tc>
        <w:tc>
          <w:tcPr>
            <w:tcW w:w="849" w:type="dxa"/>
            <w:tcBorders>
              <w:bottom w:val="single" w:sz="4" w:space="0" w:color="auto"/>
            </w:tcBorders>
            <w:vAlign w:val="center"/>
          </w:tcPr>
          <w:p w14:paraId="337FA4D9"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通讯</w:t>
            </w:r>
          </w:p>
        </w:tc>
        <w:tc>
          <w:tcPr>
            <w:tcW w:w="992" w:type="dxa"/>
            <w:tcBorders>
              <w:bottom w:val="single" w:sz="4" w:space="0" w:color="auto"/>
            </w:tcBorders>
            <w:vAlign w:val="center"/>
          </w:tcPr>
          <w:p w14:paraId="42E3F645" w14:textId="77777777" w:rsidR="003F3ABC" w:rsidRPr="003F3ABC" w:rsidRDefault="003F3ABC" w:rsidP="003F3ABC">
            <w:pPr>
              <w:jc w:val="right"/>
              <w:rPr>
                <w:rFonts w:ascii="仿宋" w:eastAsia="仿宋" w:hAnsi="仿宋" w:cs="Times New Roman"/>
                <w:color w:val="000000"/>
                <w:sz w:val="22"/>
              </w:rPr>
            </w:pPr>
            <w:r w:rsidRPr="003F3ABC">
              <w:rPr>
                <w:rFonts w:ascii="仿宋" w:eastAsia="仿宋" w:hAnsi="仿宋" w:cs="Times New Roman"/>
                <w:color w:val="000000"/>
                <w:sz w:val="22"/>
              </w:rPr>
              <w:t>1185</w:t>
            </w:r>
          </w:p>
        </w:tc>
        <w:tc>
          <w:tcPr>
            <w:tcW w:w="1559" w:type="dxa"/>
            <w:tcBorders>
              <w:bottom w:val="single" w:sz="4" w:space="0" w:color="auto"/>
            </w:tcBorders>
            <w:vAlign w:val="center"/>
          </w:tcPr>
          <w:p w14:paraId="3E6B7BF3"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2022.03.30</w:t>
            </w:r>
          </w:p>
        </w:tc>
        <w:tc>
          <w:tcPr>
            <w:tcW w:w="996" w:type="dxa"/>
            <w:tcBorders>
              <w:bottom w:val="single" w:sz="4" w:space="0" w:color="auto"/>
            </w:tcBorders>
            <w:vAlign w:val="center"/>
          </w:tcPr>
          <w:p w14:paraId="3C7EECAC" w14:textId="77777777" w:rsidR="003F3ABC" w:rsidRPr="003F3ABC" w:rsidRDefault="003F3ABC" w:rsidP="003F3ABC">
            <w:pPr>
              <w:rPr>
                <w:rFonts w:ascii="仿宋" w:eastAsia="仿宋" w:hAnsi="仿宋" w:cs="Times New Roman"/>
                <w:color w:val="000000"/>
                <w:sz w:val="22"/>
              </w:rPr>
            </w:pPr>
            <w:r>
              <w:rPr>
                <w:rFonts w:ascii="仿宋" w:eastAsia="仿宋" w:hAnsi="仿宋" w:cs="Times New Roman"/>
                <w:color w:val="000000"/>
                <w:sz w:val="22"/>
              </w:rPr>
              <w:t>1、3版</w:t>
            </w:r>
          </w:p>
        </w:tc>
        <w:tc>
          <w:tcPr>
            <w:tcW w:w="942" w:type="dxa"/>
            <w:tcBorders>
              <w:bottom w:val="single" w:sz="4" w:space="0" w:color="auto"/>
            </w:tcBorders>
            <w:vAlign w:val="center"/>
          </w:tcPr>
          <w:p w14:paraId="6C4A62B1" w14:textId="77777777" w:rsidR="003F3ABC" w:rsidRPr="00CD149A" w:rsidRDefault="003F3ABC" w:rsidP="00CD149A">
            <w:pPr>
              <w:rPr>
                <w:rFonts w:ascii="仿宋" w:eastAsia="仿宋" w:hAnsi="仿宋" w:cs="Times New Roman"/>
                <w:color w:val="000000"/>
                <w:sz w:val="22"/>
              </w:rPr>
            </w:pPr>
          </w:p>
        </w:tc>
      </w:tr>
      <w:tr w:rsidR="003F3ABC" w14:paraId="142F02B2" w14:textId="77777777" w:rsidTr="00CF08F0">
        <w:tblPrEx>
          <w:tblBorders>
            <w:bottom w:val="single" w:sz="4" w:space="0" w:color="auto"/>
          </w:tblBorders>
        </w:tblPrEx>
        <w:trPr>
          <w:trHeight w:hRule="exact" w:val="624"/>
        </w:trPr>
        <w:tc>
          <w:tcPr>
            <w:tcW w:w="831" w:type="dxa"/>
            <w:tcBorders>
              <w:top w:val="single" w:sz="4" w:space="0" w:color="auto"/>
              <w:left w:val="single" w:sz="4" w:space="0" w:color="auto"/>
              <w:bottom w:val="single" w:sz="4" w:space="0" w:color="auto"/>
              <w:right w:val="single" w:sz="4" w:space="0" w:color="auto"/>
            </w:tcBorders>
            <w:vAlign w:val="center"/>
          </w:tcPr>
          <w:p w14:paraId="60AE79D2" w14:textId="77777777" w:rsidR="003F3ABC" w:rsidRDefault="003F3ABC" w:rsidP="003F3ABC">
            <w:pPr>
              <w:snapToGrid w:val="0"/>
              <w:jc w:val="center"/>
              <w:rPr>
                <w:rFonts w:ascii="宋体" w:hAnsi="宋体"/>
                <w:color w:val="000000"/>
                <w:sz w:val="28"/>
                <w:szCs w:val="28"/>
              </w:rPr>
            </w:pPr>
            <w:r>
              <w:rPr>
                <w:rFonts w:ascii="宋体" w:hAnsi="宋体" w:hint="eastAsia"/>
                <w:color w:val="000000"/>
                <w:sz w:val="28"/>
                <w:szCs w:val="28"/>
              </w:rPr>
              <w:t>3</w:t>
            </w:r>
          </w:p>
        </w:tc>
        <w:tc>
          <w:tcPr>
            <w:tcW w:w="3544" w:type="dxa"/>
            <w:gridSpan w:val="2"/>
            <w:tcBorders>
              <w:top w:val="single" w:sz="4" w:space="0" w:color="auto"/>
              <w:left w:val="single" w:sz="4" w:space="0" w:color="auto"/>
              <w:bottom w:val="single" w:sz="4" w:space="0" w:color="auto"/>
              <w:right w:val="single" w:sz="4" w:space="0" w:color="auto"/>
            </w:tcBorders>
            <w:vAlign w:val="center"/>
          </w:tcPr>
          <w:p w14:paraId="20846267" w14:textId="160BAA84" w:rsidR="003F3ABC" w:rsidRPr="00B455DB" w:rsidRDefault="003F3ABC" w:rsidP="00B455DB">
            <w:pPr>
              <w:snapToGrid w:val="0"/>
              <w:spacing w:line="240" w:lineRule="exact"/>
              <w:rPr>
                <w:rFonts w:ascii="仿宋" w:eastAsia="仿宋" w:hAnsi="仿宋" w:cs="Times New Roman"/>
                <w:color w:val="000000"/>
                <w:sz w:val="18"/>
                <w:szCs w:val="21"/>
              </w:rPr>
            </w:pPr>
            <w:r w:rsidRPr="00B455DB">
              <w:rPr>
                <w:rFonts w:ascii="仿宋" w:eastAsia="仿宋" w:hAnsi="仿宋" w:cs="Times New Roman"/>
                <w:color w:val="000000"/>
                <w:sz w:val="18"/>
                <w:szCs w:val="21"/>
              </w:rPr>
              <w:t>Autonomy key for Europe amid crisis</w:t>
            </w:r>
            <w:r w:rsidR="007A36FC" w:rsidRPr="00B455DB">
              <w:rPr>
                <w:rFonts w:ascii="仿宋" w:eastAsia="仿宋" w:hAnsi="仿宋" w:cs="Times New Roman" w:hint="eastAsia"/>
                <w:color w:val="000000"/>
                <w:sz w:val="18"/>
                <w:szCs w:val="21"/>
              </w:rPr>
              <w:t>（</w:t>
            </w:r>
            <w:r w:rsidR="00B455DB" w:rsidRPr="00B455DB">
              <w:rPr>
                <w:rFonts w:ascii="仿宋" w:eastAsia="仿宋" w:hAnsi="仿宋" w:cs="Times New Roman" w:hint="eastAsia"/>
                <w:color w:val="000000"/>
                <w:sz w:val="18"/>
                <w:szCs w:val="21"/>
              </w:rPr>
              <w:t>危机</w:t>
            </w:r>
            <w:r w:rsidR="00B455DB">
              <w:rPr>
                <w:rFonts w:ascii="仿宋" w:eastAsia="仿宋" w:hAnsi="仿宋" w:cs="Times New Roman" w:hint="eastAsia"/>
                <w:color w:val="000000"/>
                <w:sz w:val="18"/>
                <w:szCs w:val="21"/>
              </w:rPr>
              <w:t>当前，</w:t>
            </w:r>
            <w:r w:rsidR="00392AC4" w:rsidRPr="00B455DB">
              <w:rPr>
                <w:rFonts w:ascii="仿宋" w:eastAsia="仿宋" w:hAnsi="仿宋" w:cs="Times New Roman" w:hint="eastAsia"/>
                <w:color w:val="000000"/>
                <w:sz w:val="18"/>
                <w:szCs w:val="21"/>
              </w:rPr>
              <w:t>欧洲亟需战略自主</w:t>
            </w:r>
            <w:r w:rsidR="007A36FC" w:rsidRPr="00B455DB">
              <w:rPr>
                <w:rFonts w:ascii="仿宋" w:eastAsia="仿宋" w:hAnsi="仿宋" w:cs="Times New Roman" w:hint="eastAsia"/>
                <w:color w:val="000000"/>
                <w:sz w:val="18"/>
                <w:szCs w:val="21"/>
              </w:rPr>
              <w:t>）</w:t>
            </w:r>
          </w:p>
        </w:tc>
        <w:tc>
          <w:tcPr>
            <w:tcW w:w="849" w:type="dxa"/>
            <w:tcBorders>
              <w:top w:val="single" w:sz="4" w:space="0" w:color="auto"/>
              <w:left w:val="single" w:sz="4" w:space="0" w:color="auto"/>
              <w:bottom w:val="single" w:sz="4" w:space="0" w:color="auto"/>
              <w:right w:val="single" w:sz="4" w:space="0" w:color="auto"/>
            </w:tcBorders>
            <w:vAlign w:val="center"/>
          </w:tcPr>
          <w:p w14:paraId="11BFDF97"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通讯</w:t>
            </w:r>
          </w:p>
        </w:tc>
        <w:tc>
          <w:tcPr>
            <w:tcW w:w="992" w:type="dxa"/>
            <w:tcBorders>
              <w:top w:val="single" w:sz="4" w:space="0" w:color="auto"/>
              <w:left w:val="single" w:sz="4" w:space="0" w:color="auto"/>
              <w:bottom w:val="single" w:sz="4" w:space="0" w:color="auto"/>
              <w:right w:val="single" w:sz="4" w:space="0" w:color="auto"/>
            </w:tcBorders>
            <w:vAlign w:val="center"/>
          </w:tcPr>
          <w:p w14:paraId="08F152FD" w14:textId="77777777" w:rsidR="003F3ABC" w:rsidRPr="003F3ABC" w:rsidRDefault="003F3ABC" w:rsidP="003F3ABC">
            <w:pPr>
              <w:jc w:val="right"/>
              <w:rPr>
                <w:rFonts w:ascii="仿宋" w:eastAsia="仿宋" w:hAnsi="仿宋" w:cs="Times New Roman"/>
                <w:color w:val="000000"/>
                <w:sz w:val="22"/>
              </w:rPr>
            </w:pPr>
            <w:r w:rsidRPr="003F3ABC">
              <w:rPr>
                <w:rFonts w:ascii="仿宋" w:eastAsia="仿宋" w:hAnsi="仿宋" w:cs="Times New Roman"/>
                <w:color w:val="000000"/>
                <w:sz w:val="22"/>
              </w:rPr>
              <w:t>993</w:t>
            </w:r>
          </w:p>
        </w:tc>
        <w:tc>
          <w:tcPr>
            <w:tcW w:w="1559" w:type="dxa"/>
            <w:tcBorders>
              <w:top w:val="single" w:sz="4" w:space="0" w:color="auto"/>
              <w:left w:val="single" w:sz="4" w:space="0" w:color="auto"/>
              <w:bottom w:val="single" w:sz="4" w:space="0" w:color="auto"/>
              <w:right w:val="single" w:sz="4" w:space="0" w:color="auto"/>
            </w:tcBorders>
            <w:vAlign w:val="center"/>
          </w:tcPr>
          <w:p w14:paraId="2D09710E"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2022.04.06</w:t>
            </w:r>
          </w:p>
        </w:tc>
        <w:tc>
          <w:tcPr>
            <w:tcW w:w="996" w:type="dxa"/>
            <w:tcBorders>
              <w:top w:val="single" w:sz="4" w:space="0" w:color="auto"/>
              <w:left w:val="single" w:sz="4" w:space="0" w:color="auto"/>
              <w:bottom w:val="single" w:sz="4" w:space="0" w:color="auto"/>
              <w:right w:val="single" w:sz="4" w:space="0" w:color="auto"/>
            </w:tcBorders>
            <w:vAlign w:val="center"/>
          </w:tcPr>
          <w:p w14:paraId="5E42E1F4" w14:textId="77777777" w:rsidR="003F3ABC" w:rsidRPr="003F3ABC" w:rsidRDefault="003F3ABC" w:rsidP="003F3ABC">
            <w:pPr>
              <w:rPr>
                <w:rFonts w:ascii="仿宋" w:eastAsia="仿宋" w:hAnsi="仿宋" w:cs="Times New Roman"/>
                <w:color w:val="000000"/>
                <w:sz w:val="22"/>
              </w:rPr>
            </w:pPr>
            <w:r>
              <w:rPr>
                <w:rFonts w:ascii="仿宋" w:eastAsia="仿宋" w:hAnsi="仿宋" w:cs="Times New Roman"/>
                <w:color w:val="000000"/>
                <w:sz w:val="22"/>
              </w:rPr>
              <w:t>1、3版</w:t>
            </w:r>
          </w:p>
        </w:tc>
        <w:tc>
          <w:tcPr>
            <w:tcW w:w="942" w:type="dxa"/>
            <w:tcBorders>
              <w:top w:val="single" w:sz="4" w:space="0" w:color="auto"/>
              <w:left w:val="single" w:sz="4" w:space="0" w:color="auto"/>
              <w:bottom w:val="single" w:sz="4" w:space="0" w:color="auto"/>
              <w:right w:val="single" w:sz="4" w:space="0" w:color="auto"/>
            </w:tcBorders>
            <w:vAlign w:val="center"/>
          </w:tcPr>
          <w:p w14:paraId="46E32C80" w14:textId="77777777" w:rsidR="003F3ABC" w:rsidRPr="00CD149A" w:rsidRDefault="003F3ABC" w:rsidP="00CD149A">
            <w:pPr>
              <w:rPr>
                <w:rFonts w:ascii="仿宋" w:eastAsia="仿宋" w:hAnsi="仿宋" w:cs="Times New Roman"/>
                <w:color w:val="000000"/>
                <w:sz w:val="22"/>
              </w:rPr>
            </w:pPr>
          </w:p>
        </w:tc>
      </w:tr>
      <w:tr w:rsidR="003F3ABC" w14:paraId="3E892796" w14:textId="77777777" w:rsidTr="00B455DB">
        <w:tblPrEx>
          <w:tblBorders>
            <w:bottom w:val="single" w:sz="4" w:space="0" w:color="auto"/>
          </w:tblBorders>
        </w:tblPrEx>
        <w:trPr>
          <w:trHeight w:hRule="exact" w:val="866"/>
        </w:trPr>
        <w:tc>
          <w:tcPr>
            <w:tcW w:w="831" w:type="dxa"/>
            <w:tcBorders>
              <w:top w:val="single" w:sz="4" w:space="0" w:color="auto"/>
            </w:tcBorders>
            <w:vAlign w:val="center"/>
          </w:tcPr>
          <w:p w14:paraId="6A87121F" w14:textId="77777777" w:rsidR="003F3ABC" w:rsidRDefault="003F3ABC" w:rsidP="003F3ABC">
            <w:pPr>
              <w:snapToGrid w:val="0"/>
              <w:jc w:val="center"/>
              <w:rPr>
                <w:rFonts w:ascii="宋体" w:hAnsi="宋体"/>
                <w:color w:val="000000"/>
                <w:sz w:val="28"/>
                <w:szCs w:val="28"/>
              </w:rPr>
            </w:pPr>
            <w:r>
              <w:rPr>
                <w:rFonts w:ascii="宋体" w:hAnsi="宋体" w:hint="eastAsia"/>
                <w:color w:val="000000"/>
                <w:sz w:val="28"/>
                <w:szCs w:val="28"/>
              </w:rPr>
              <w:t>4</w:t>
            </w:r>
          </w:p>
        </w:tc>
        <w:tc>
          <w:tcPr>
            <w:tcW w:w="3544" w:type="dxa"/>
            <w:gridSpan w:val="2"/>
            <w:tcBorders>
              <w:top w:val="single" w:sz="4" w:space="0" w:color="auto"/>
            </w:tcBorders>
            <w:vAlign w:val="center"/>
          </w:tcPr>
          <w:p w14:paraId="5ACF1696" w14:textId="1AA60240" w:rsidR="003F3ABC" w:rsidRPr="00B455DB" w:rsidRDefault="003F3ABC" w:rsidP="00B23A5C">
            <w:pPr>
              <w:snapToGrid w:val="0"/>
              <w:spacing w:line="240" w:lineRule="exact"/>
              <w:rPr>
                <w:rFonts w:ascii="仿宋" w:eastAsia="仿宋" w:hAnsi="仿宋" w:cs="Times New Roman"/>
                <w:color w:val="000000"/>
                <w:sz w:val="18"/>
                <w:szCs w:val="21"/>
              </w:rPr>
            </w:pPr>
            <w:r w:rsidRPr="00B455DB">
              <w:rPr>
                <w:rFonts w:ascii="仿宋" w:eastAsia="仿宋" w:hAnsi="仿宋" w:cs="Times New Roman"/>
                <w:color w:val="000000"/>
                <w:sz w:val="18"/>
                <w:szCs w:val="21"/>
              </w:rPr>
              <w:t>Proxy war takes big toll in Ukraine</w:t>
            </w:r>
            <w:r w:rsidR="007A36FC" w:rsidRPr="00B455DB">
              <w:rPr>
                <w:rFonts w:ascii="仿宋" w:eastAsia="仿宋" w:hAnsi="仿宋" w:cs="Times New Roman" w:hint="eastAsia"/>
                <w:color w:val="000000"/>
                <w:sz w:val="18"/>
                <w:szCs w:val="21"/>
              </w:rPr>
              <w:t>（</w:t>
            </w:r>
            <w:r w:rsidR="00B23A5C" w:rsidRPr="00B455DB">
              <w:rPr>
                <w:rFonts w:ascii="仿宋" w:eastAsia="仿宋" w:hAnsi="仿宋" w:cs="Times New Roman" w:hint="eastAsia"/>
                <w:color w:val="000000"/>
                <w:sz w:val="18"/>
                <w:szCs w:val="21"/>
              </w:rPr>
              <w:t>乌克兰因</w:t>
            </w:r>
            <w:r w:rsidR="00392AC4" w:rsidRPr="00B455DB">
              <w:rPr>
                <w:rFonts w:ascii="仿宋" w:eastAsia="仿宋" w:hAnsi="仿宋" w:cs="Times New Roman" w:hint="eastAsia"/>
                <w:color w:val="000000"/>
                <w:sz w:val="18"/>
                <w:szCs w:val="21"/>
              </w:rPr>
              <w:t>代理人战争</w:t>
            </w:r>
            <w:r w:rsidR="00B23A5C" w:rsidRPr="00B455DB">
              <w:rPr>
                <w:rFonts w:ascii="仿宋" w:eastAsia="仿宋" w:hAnsi="仿宋" w:cs="Times New Roman" w:hint="eastAsia"/>
                <w:color w:val="000000"/>
                <w:sz w:val="18"/>
                <w:szCs w:val="21"/>
              </w:rPr>
              <w:t>代价惨重</w:t>
            </w:r>
            <w:r w:rsidR="007A36FC" w:rsidRPr="00B455DB">
              <w:rPr>
                <w:rFonts w:ascii="仿宋" w:eastAsia="仿宋" w:hAnsi="仿宋" w:cs="Times New Roman" w:hint="eastAsia"/>
                <w:color w:val="000000"/>
                <w:sz w:val="18"/>
                <w:szCs w:val="21"/>
              </w:rPr>
              <w:t>）</w:t>
            </w:r>
          </w:p>
        </w:tc>
        <w:tc>
          <w:tcPr>
            <w:tcW w:w="849" w:type="dxa"/>
            <w:tcBorders>
              <w:top w:val="single" w:sz="4" w:space="0" w:color="auto"/>
            </w:tcBorders>
            <w:vAlign w:val="center"/>
          </w:tcPr>
          <w:p w14:paraId="55A264D6"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通讯</w:t>
            </w:r>
          </w:p>
        </w:tc>
        <w:tc>
          <w:tcPr>
            <w:tcW w:w="992" w:type="dxa"/>
            <w:tcBorders>
              <w:top w:val="single" w:sz="4" w:space="0" w:color="auto"/>
            </w:tcBorders>
            <w:vAlign w:val="center"/>
          </w:tcPr>
          <w:p w14:paraId="5203589B" w14:textId="77777777" w:rsidR="003F3ABC" w:rsidRPr="003F3ABC" w:rsidRDefault="003F3ABC" w:rsidP="003F3ABC">
            <w:pPr>
              <w:jc w:val="right"/>
              <w:rPr>
                <w:rFonts w:ascii="仿宋" w:eastAsia="仿宋" w:hAnsi="仿宋" w:cs="Times New Roman"/>
                <w:color w:val="000000"/>
                <w:sz w:val="22"/>
              </w:rPr>
            </w:pPr>
            <w:r w:rsidRPr="003F3ABC">
              <w:rPr>
                <w:rFonts w:ascii="仿宋" w:eastAsia="仿宋" w:hAnsi="仿宋" w:cs="Times New Roman"/>
                <w:color w:val="000000"/>
                <w:sz w:val="22"/>
              </w:rPr>
              <w:t>1149</w:t>
            </w:r>
          </w:p>
        </w:tc>
        <w:tc>
          <w:tcPr>
            <w:tcW w:w="1559" w:type="dxa"/>
            <w:tcBorders>
              <w:top w:val="single" w:sz="4" w:space="0" w:color="auto"/>
            </w:tcBorders>
            <w:vAlign w:val="center"/>
          </w:tcPr>
          <w:p w14:paraId="656B1D9B"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2022.04.11</w:t>
            </w:r>
          </w:p>
        </w:tc>
        <w:tc>
          <w:tcPr>
            <w:tcW w:w="996" w:type="dxa"/>
            <w:tcBorders>
              <w:top w:val="single" w:sz="4" w:space="0" w:color="auto"/>
            </w:tcBorders>
            <w:vAlign w:val="center"/>
          </w:tcPr>
          <w:p w14:paraId="595BA158" w14:textId="77777777" w:rsidR="003F3ABC" w:rsidRPr="003F3ABC" w:rsidRDefault="003F3ABC" w:rsidP="003F3ABC">
            <w:pPr>
              <w:rPr>
                <w:rFonts w:ascii="仿宋" w:eastAsia="仿宋" w:hAnsi="仿宋" w:cs="Times New Roman"/>
                <w:color w:val="000000"/>
                <w:sz w:val="22"/>
              </w:rPr>
            </w:pPr>
            <w:r>
              <w:rPr>
                <w:rFonts w:ascii="仿宋" w:eastAsia="仿宋" w:hAnsi="仿宋" w:cs="Times New Roman"/>
                <w:color w:val="000000"/>
                <w:sz w:val="22"/>
              </w:rPr>
              <w:t>1、3版</w:t>
            </w:r>
          </w:p>
        </w:tc>
        <w:tc>
          <w:tcPr>
            <w:tcW w:w="942" w:type="dxa"/>
            <w:tcBorders>
              <w:top w:val="single" w:sz="4" w:space="0" w:color="auto"/>
            </w:tcBorders>
            <w:vAlign w:val="center"/>
          </w:tcPr>
          <w:p w14:paraId="2B49853C" w14:textId="269A5789" w:rsidR="003F3ABC" w:rsidRPr="00CD149A" w:rsidRDefault="00CD149A" w:rsidP="00CD149A">
            <w:pPr>
              <w:rPr>
                <w:rFonts w:ascii="仿宋" w:eastAsia="仿宋" w:hAnsi="仿宋" w:cs="Times New Roman"/>
                <w:color w:val="000000"/>
                <w:sz w:val="22"/>
              </w:rPr>
            </w:pPr>
            <w:r w:rsidRPr="00CD149A">
              <w:rPr>
                <w:rFonts w:ascii="仿宋" w:eastAsia="仿宋" w:hAnsi="仿宋" w:cs="Times New Roman" w:hint="eastAsia"/>
                <w:color w:val="000000"/>
                <w:sz w:val="22"/>
              </w:rPr>
              <w:t>代表作</w:t>
            </w:r>
            <w:r w:rsidR="004A5C2F">
              <w:rPr>
                <w:rFonts w:ascii="仿宋" w:eastAsia="仿宋" w:hAnsi="仿宋" w:cs="Times New Roman" w:hint="eastAsia"/>
                <w:color w:val="000000"/>
                <w:sz w:val="22"/>
              </w:rPr>
              <w:t>2</w:t>
            </w:r>
          </w:p>
        </w:tc>
      </w:tr>
      <w:tr w:rsidR="003F3ABC" w14:paraId="052D49EC" w14:textId="77777777" w:rsidTr="00B23A5C">
        <w:tblPrEx>
          <w:tblBorders>
            <w:bottom w:val="single" w:sz="4" w:space="0" w:color="auto"/>
          </w:tblBorders>
        </w:tblPrEx>
        <w:trPr>
          <w:trHeight w:hRule="exact" w:val="848"/>
        </w:trPr>
        <w:tc>
          <w:tcPr>
            <w:tcW w:w="831" w:type="dxa"/>
            <w:vAlign w:val="center"/>
          </w:tcPr>
          <w:p w14:paraId="2EC088B3" w14:textId="77777777" w:rsidR="003F3ABC" w:rsidRDefault="003F3ABC" w:rsidP="003F3ABC">
            <w:pPr>
              <w:snapToGrid w:val="0"/>
              <w:jc w:val="center"/>
              <w:rPr>
                <w:rFonts w:ascii="宋体" w:hAnsi="宋体"/>
                <w:color w:val="000000"/>
                <w:sz w:val="28"/>
                <w:szCs w:val="28"/>
              </w:rPr>
            </w:pPr>
            <w:r>
              <w:rPr>
                <w:rFonts w:ascii="宋体" w:hAnsi="宋体" w:hint="eastAsia"/>
                <w:color w:val="000000"/>
                <w:sz w:val="28"/>
                <w:szCs w:val="28"/>
              </w:rPr>
              <w:t>5</w:t>
            </w:r>
          </w:p>
        </w:tc>
        <w:tc>
          <w:tcPr>
            <w:tcW w:w="3544" w:type="dxa"/>
            <w:gridSpan w:val="2"/>
            <w:vAlign w:val="center"/>
          </w:tcPr>
          <w:p w14:paraId="2B490163" w14:textId="4055C57F" w:rsidR="003F3ABC" w:rsidRPr="00B455DB" w:rsidRDefault="003F3ABC" w:rsidP="00486134">
            <w:pPr>
              <w:snapToGrid w:val="0"/>
              <w:spacing w:line="240" w:lineRule="exact"/>
              <w:rPr>
                <w:rFonts w:ascii="仿宋" w:eastAsia="仿宋" w:hAnsi="仿宋" w:cs="Times New Roman"/>
                <w:color w:val="000000"/>
                <w:sz w:val="18"/>
                <w:szCs w:val="21"/>
              </w:rPr>
            </w:pPr>
            <w:r w:rsidRPr="00B455DB">
              <w:rPr>
                <w:rFonts w:ascii="仿宋" w:eastAsia="仿宋" w:hAnsi="仿宋" w:cs="Times New Roman"/>
                <w:color w:val="000000"/>
                <w:sz w:val="18"/>
                <w:szCs w:val="21"/>
              </w:rPr>
              <w:t>Initiative works to offset impact of global crises</w:t>
            </w:r>
            <w:r w:rsidR="006B6E9B" w:rsidRPr="00B455DB">
              <w:rPr>
                <w:rFonts w:ascii="仿宋" w:eastAsia="仿宋" w:hAnsi="仿宋" w:cs="Times New Roman" w:hint="eastAsia"/>
                <w:color w:val="000000"/>
                <w:sz w:val="18"/>
                <w:szCs w:val="21"/>
              </w:rPr>
              <w:t>（中国倡议对</w:t>
            </w:r>
            <w:proofErr w:type="gramStart"/>
            <w:r w:rsidR="006B6E9B" w:rsidRPr="00B455DB">
              <w:rPr>
                <w:rFonts w:ascii="仿宋" w:eastAsia="仿宋" w:hAnsi="仿宋" w:cs="Times New Roman" w:hint="eastAsia"/>
                <w:color w:val="000000"/>
                <w:sz w:val="18"/>
                <w:szCs w:val="21"/>
              </w:rPr>
              <w:t>冲全球</w:t>
            </w:r>
            <w:proofErr w:type="gramEnd"/>
            <w:r w:rsidR="006B6E9B" w:rsidRPr="00B455DB">
              <w:rPr>
                <w:rFonts w:ascii="仿宋" w:eastAsia="仿宋" w:hAnsi="仿宋" w:cs="Times New Roman" w:hint="eastAsia"/>
                <w:color w:val="000000"/>
                <w:sz w:val="18"/>
                <w:szCs w:val="21"/>
              </w:rPr>
              <w:t>危机负面影响</w:t>
            </w:r>
            <w:r w:rsidR="007A36FC" w:rsidRPr="00B455DB">
              <w:rPr>
                <w:rFonts w:ascii="仿宋" w:eastAsia="仿宋" w:hAnsi="仿宋" w:cs="Times New Roman" w:hint="eastAsia"/>
                <w:color w:val="000000"/>
                <w:sz w:val="18"/>
                <w:szCs w:val="21"/>
              </w:rPr>
              <w:t>）</w:t>
            </w:r>
          </w:p>
        </w:tc>
        <w:tc>
          <w:tcPr>
            <w:tcW w:w="849" w:type="dxa"/>
            <w:vAlign w:val="center"/>
          </w:tcPr>
          <w:p w14:paraId="2AC6FBF2"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通讯</w:t>
            </w:r>
          </w:p>
        </w:tc>
        <w:tc>
          <w:tcPr>
            <w:tcW w:w="992" w:type="dxa"/>
            <w:vAlign w:val="center"/>
          </w:tcPr>
          <w:p w14:paraId="2EBC499C" w14:textId="77777777" w:rsidR="003F3ABC" w:rsidRPr="003F3ABC" w:rsidRDefault="003F3ABC" w:rsidP="003F3ABC">
            <w:pPr>
              <w:jc w:val="right"/>
              <w:rPr>
                <w:rFonts w:ascii="仿宋" w:eastAsia="仿宋" w:hAnsi="仿宋" w:cs="Times New Roman"/>
                <w:color w:val="000000"/>
                <w:sz w:val="22"/>
              </w:rPr>
            </w:pPr>
            <w:r w:rsidRPr="003F3ABC">
              <w:rPr>
                <w:rFonts w:ascii="仿宋" w:eastAsia="仿宋" w:hAnsi="仿宋" w:cs="Times New Roman"/>
                <w:color w:val="000000"/>
                <w:sz w:val="22"/>
              </w:rPr>
              <w:t>995</w:t>
            </w:r>
          </w:p>
        </w:tc>
        <w:tc>
          <w:tcPr>
            <w:tcW w:w="1559" w:type="dxa"/>
            <w:vAlign w:val="center"/>
          </w:tcPr>
          <w:p w14:paraId="08609F38"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2022.04.29</w:t>
            </w:r>
          </w:p>
        </w:tc>
        <w:tc>
          <w:tcPr>
            <w:tcW w:w="996" w:type="dxa"/>
            <w:vAlign w:val="center"/>
          </w:tcPr>
          <w:p w14:paraId="7DC8EDFF" w14:textId="77777777" w:rsidR="003F3ABC" w:rsidRPr="003F3ABC" w:rsidRDefault="003F3ABC" w:rsidP="003F3ABC">
            <w:pPr>
              <w:rPr>
                <w:rFonts w:ascii="仿宋" w:eastAsia="仿宋" w:hAnsi="仿宋" w:cs="Times New Roman"/>
                <w:color w:val="000000"/>
                <w:sz w:val="22"/>
              </w:rPr>
            </w:pPr>
            <w:r>
              <w:rPr>
                <w:rFonts w:ascii="仿宋" w:eastAsia="仿宋" w:hAnsi="仿宋" w:cs="Times New Roman"/>
                <w:color w:val="000000"/>
                <w:sz w:val="22"/>
              </w:rPr>
              <w:t>1、3版</w:t>
            </w:r>
          </w:p>
        </w:tc>
        <w:tc>
          <w:tcPr>
            <w:tcW w:w="942" w:type="dxa"/>
            <w:vAlign w:val="center"/>
          </w:tcPr>
          <w:p w14:paraId="205F5ADB" w14:textId="77777777" w:rsidR="003F3ABC" w:rsidRPr="00CD149A" w:rsidRDefault="003F3ABC" w:rsidP="00CD149A">
            <w:pPr>
              <w:rPr>
                <w:rFonts w:ascii="仿宋" w:eastAsia="仿宋" w:hAnsi="仿宋" w:cs="Times New Roman"/>
                <w:color w:val="000000"/>
                <w:sz w:val="22"/>
              </w:rPr>
            </w:pPr>
          </w:p>
        </w:tc>
      </w:tr>
      <w:tr w:rsidR="003F3ABC" w14:paraId="0A7D2E24" w14:textId="77777777" w:rsidTr="00B455DB">
        <w:tblPrEx>
          <w:tblBorders>
            <w:bottom w:val="single" w:sz="4" w:space="0" w:color="auto"/>
          </w:tblBorders>
        </w:tblPrEx>
        <w:trPr>
          <w:trHeight w:hRule="exact" w:val="863"/>
        </w:trPr>
        <w:tc>
          <w:tcPr>
            <w:tcW w:w="831" w:type="dxa"/>
            <w:vAlign w:val="center"/>
          </w:tcPr>
          <w:p w14:paraId="3579855A" w14:textId="77777777" w:rsidR="003F3ABC" w:rsidRDefault="003F3ABC" w:rsidP="003F3ABC">
            <w:pPr>
              <w:snapToGrid w:val="0"/>
              <w:jc w:val="center"/>
              <w:rPr>
                <w:rFonts w:ascii="宋体" w:hAnsi="宋体"/>
                <w:color w:val="000000"/>
                <w:sz w:val="28"/>
                <w:szCs w:val="28"/>
              </w:rPr>
            </w:pPr>
            <w:r>
              <w:rPr>
                <w:rFonts w:ascii="宋体" w:hAnsi="宋体" w:hint="eastAsia"/>
                <w:color w:val="000000"/>
                <w:sz w:val="28"/>
                <w:szCs w:val="28"/>
              </w:rPr>
              <w:t>6</w:t>
            </w:r>
          </w:p>
        </w:tc>
        <w:tc>
          <w:tcPr>
            <w:tcW w:w="3544" w:type="dxa"/>
            <w:gridSpan w:val="2"/>
            <w:vAlign w:val="center"/>
          </w:tcPr>
          <w:p w14:paraId="11FDA464" w14:textId="3FE91738" w:rsidR="003F3ABC" w:rsidRPr="00B455DB" w:rsidRDefault="003F3ABC" w:rsidP="00486134">
            <w:pPr>
              <w:snapToGrid w:val="0"/>
              <w:spacing w:line="240" w:lineRule="exact"/>
              <w:rPr>
                <w:rFonts w:ascii="仿宋" w:eastAsia="仿宋" w:hAnsi="仿宋" w:cs="Times New Roman"/>
                <w:color w:val="000000"/>
                <w:sz w:val="18"/>
                <w:szCs w:val="21"/>
              </w:rPr>
            </w:pPr>
            <w:r w:rsidRPr="00B455DB">
              <w:rPr>
                <w:rFonts w:ascii="仿宋" w:eastAsia="仿宋" w:hAnsi="仿宋" w:cs="Times New Roman"/>
                <w:color w:val="000000"/>
                <w:sz w:val="18"/>
                <w:szCs w:val="21"/>
              </w:rPr>
              <w:t>Experts: Don't use crisis to smear China</w:t>
            </w:r>
            <w:r w:rsidR="006B6E9B" w:rsidRPr="00B455DB">
              <w:rPr>
                <w:rFonts w:ascii="仿宋" w:eastAsia="仿宋" w:hAnsi="仿宋" w:cs="Times New Roman" w:hint="eastAsia"/>
                <w:color w:val="000000"/>
                <w:sz w:val="18"/>
                <w:szCs w:val="21"/>
              </w:rPr>
              <w:t>（</w:t>
            </w:r>
            <w:r w:rsidR="006078C5">
              <w:rPr>
                <w:rFonts w:ascii="仿宋" w:eastAsia="仿宋" w:hAnsi="仿宋" w:cs="Times New Roman" w:hint="eastAsia"/>
                <w:color w:val="000000"/>
                <w:sz w:val="18"/>
                <w:szCs w:val="21"/>
              </w:rPr>
              <w:t>专家</w:t>
            </w:r>
            <w:r w:rsidR="00AD785B">
              <w:rPr>
                <w:rFonts w:ascii="仿宋" w:eastAsia="仿宋" w:hAnsi="仿宋" w:cs="Times New Roman" w:hint="eastAsia"/>
                <w:color w:val="000000"/>
                <w:sz w:val="18"/>
                <w:szCs w:val="21"/>
              </w:rPr>
              <w:t>呼吁</w:t>
            </w:r>
            <w:r w:rsidR="00B455DB">
              <w:rPr>
                <w:rFonts w:ascii="仿宋" w:eastAsia="仿宋" w:hAnsi="仿宋" w:cs="Times New Roman" w:hint="eastAsia"/>
                <w:color w:val="000000"/>
                <w:sz w:val="18"/>
                <w:szCs w:val="21"/>
              </w:rPr>
              <w:t>：</w:t>
            </w:r>
            <w:proofErr w:type="gramStart"/>
            <w:r w:rsidR="006B6E9B" w:rsidRPr="00B455DB">
              <w:rPr>
                <w:rFonts w:ascii="仿宋" w:eastAsia="仿宋" w:hAnsi="仿宋" w:cs="Times New Roman" w:hint="eastAsia"/>
                <w:color w:val="000000"/>
                <w:sz w:val="18"/>
                <w:szCs w:val="21"/>
              </w:rPr>
              <w:t>勿借危机</w:t>
            </w:r>
            <w:proofErr w:type="gramEnd"/>
            <w:r w:rsidR="006B6E9B" w:rsidRPr="00B455DB">
              <w:rPr>
                <w:rFonts w:ascii="仿宋" w:eastAsia="仿宋" w:hAnsi="仿宋" w:cs="Times New Roman" w:hint="eastAsia"/>
                <w:color w:val="000000"/>
                <w:sz w:val="18"/>
                <w:szCs w:val="21"/>
              </w:rPr>
              <w:t>抹黑中国</w:t>
            </w:r>
            <w:r w:rsidR="007A36FC" w:rsidRPr="00B455DB">
              <w:rPr>
                <w:rFonts w:ascii="仿宋" w:eastAsia="仿宋" w:hAnsi="仿宋" w:cs="Times New Roman" w:hint="eastAsia"/>
                <w:color w:val="000000"/>
                <w:sz w:val="18"/>
                <w:szCs w:val="21"/>
              </w:rPr>
              <w:t>）</w:t>
            </w:r>
          </w:p>
        </w:tc>
        <w:tc>
          <w:tcPr>
            <w:tcW w:w="849" w:type="dxa"/>
            <w:vAlign w:val="center"/>
          </w:tcPr>
          <w:p w14:paraId="4A9849DF"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通讯</w:t>
            </w:r>
          </w:p>
        </w:tc>
        <w:tc>
          <w:tcPr>
            <w:tcW w:w="992" w:type="dxa"/>
            <w:vAlign w:val="center"/>
          </w:tcPr>
          <w:p w14:paraId="4F56DD08" w14:textId="77777777" w:rsidR="003F3ABC" w:rsidRPr="003F3ABC" w:rsidRDefault="003F3ABC" w:rsidP="003F3ABC">
            <w:pPr>
              <w:jc w:val="right"/>
              <w:rPr>
                <w:rFonts w:ascii="仿宋" w:eastAsia="仿宋" w:hAnsi="仿宋" w:cs="Times New Roman"/>
                <w:color w:val="000000"/>
                <w:sz w:val="22"/>
              </w:rPr>
            </w:pPr>
            <w:r w:rsidRPr="003F3ABC">
              <w:rPr>
                <w:rFonts w:ascii="仿宋" w:eastAsia="仿宋" w:hAnsi="仿宋" w:cs="Times New Roman"/>
                <w:color w:val="000000"/>
                <w:sz w:val="22"/>
              </w:rPr>
              <w:t>1218</w:t>
            </w:r>
          </w:p>
        </w:tc>
        <w:tc>
          <w:tcPr>
            <w:tcW w:w="1559" w:type="dxa"/>
            <w:vAlign w:val="center"/>
          </w:tcPr>
          <w:p w14:paraId="526A60C2"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2022.05.12</w:t>
            </w:r>
          </w:p>
        </w:tc>
        <w:tc>
          <w:tcPr>
            <w:tcW w:w="996" w:type="dxa"/>
            <w:vAlign w:val="center"/>
          </w:tcPr>
          <w:p w14:paraId="560EDF0C" w14:textId="77777777" w:rsidR="003F3ABC" w:rsidRPr="003F3ABC" w:rsidRDefault="003F3ABC" w:rsidP="003F3ABC">
            <w:pPr>
              <w:rPr>
                <w:rFonts w:ascii="仿宋" w:eastAsia="仿宋" w:hAnsi="仿宋" w:cs="Times New Roman"/>
                <w:color w:val="000000"/>
                <w:sz w:val="22"/>
              </w:rPr>
            </w:pPr>
            <w:r>
              <w:rPr>
                <w:rFonts w:ascii="仿宋" w:eastAsia="仿宋" w:hAnsi="仿宋" w:cs="Times New Roman"/>
                <w:color w:val="000000"/>
                <w:sz w:val="22"/>
              </w:rPr>
              <w:t>1、3版</w:t>
            </w:r>
          </w:p>
        </w:tc>
        <w:tc>
          <w:tcPr>
            <w:tcW w:w="942" w:type="dxa"/>
            <w:vAlign w:val="center"/>
          </w:tcPr>
          <w:p w14:paraId="138FB0C5" w14:textId="2F29F015" w:rsidR="003F3ABC" w:rsidRPr="00CD149A" w:rsidRDefault="007D7031" w:rsidP="00CD149A">
            <w:pPr>
              <w:rPr>
                <w:rFonts w:ascii="仿宋" w:eastAsia="仿宋" w:hAnsi="仿宋" w:cs="Times New Roman"/>
                <w:color w:val="000000"/>
                <w:sz w:val="22"/>
              </w:rPr>
            </w:pPr>
            <w:r w:rsidRPr="007D7031">
              <w:rPr>
                <w:rFonts w:ascii="仿宋" w:eastAsia="仿宋" w:hAnsi="仿宋" w:cs="Times New Roman" w:hint="eastAsia"/>
                <w:color w:val="000000"/>
                <w:sz w:val="22"/>
              </w:rPr>
              <w:t>代表作</w:t>
            </w:r>
            <w:r w:rsidR="004A5C2F">
              <w:rPr>
                <w:rFonts w:ascii="仿宋" w:eastAsia="仿宋" w:hAnsi="仿宋" w:cs="Times New Roman" w:hint="eastAsia"/>
                <w:color w:val="000000"/>
                <w:sz w:val="22"/>
              </w:rPr>
              <w:t>3</w:t>
            </w:r>
          </w:p>
        </w:tc>
      </w:tr>
      <w:tr w:rsidR="003F3ABC" w14:paraId="6A8F9364" w14:textId="77777777" w:rsidTr="00B455DB">
        <w:tblPrEx>
          <w:tblBorders>
            <w:bottom w:val="single" w:sz="4" w:space="0" w:color="auto"/>
          </w:tblBorders>
        </w:tblPrEx>
        <w:trPr>
          <w:trHeight w:hRule="exact" w:val="702"/>
        </w:trPr>
        <w:tc>
          <w:tcPr>
            <w:tcW w:w="831" w:type="dxa"/>
            <w:vAlign w:val="center"/>
          </w:tcPr>
          <w:p w14:paraId="7F5FD3DF" w14:textId="77777777" w:rsidR="003F3ABC" w:rsidRDefault="003F3ABC" w:rsidP="003F3ABC">
            <w:pPr>
              <w:snapToGrid w:val="0"/>
              <w:jc w:val="center"/>
              <w:rPr>
                <w:rFonts w:ascii="宋体" w:hAnsi="宋体"/>
                <w:color w:val="000000"/>
                <w:sz w:val="28"/>
                <w:szCs w:val="28"/>
              </w:rPr>
            </w:pPr>
            <w:r>
              <w:rPr>
                <w:rFonts w:ascii="宋体" w:hAnsi="宋体" w:hint="eastAsia"/>
                <w:color w:val="000000"/>
                <w:sz w:val="28"/>
                <w:szCs w:val="28"/>
              </w:rPr>
              <w:t>7</w:t>
            </w:r>
          </w:p>
        </w:tc>
        <w:tc>
          <w:tcPr>
            <w:tcW w:w="3544" w:type="dxa"/>
            <w:gridSpan w:val="2"/>
            <w:vAlign w:val="center"/>
          </w:tcPr>
          <w:p w14:paraId="1A500614" w14:textId="1D9E5289" w:rsidR="003F3ABC" w:rsidRPr="00B455DB" w:rsidRDefault="003F3ABC" w:rsidP="000C7EBE">
            <w:pPr>
              <w:snapToGrid w:val="0"/>
              <w:spacing w:line="240" w:lineRule="exact"/>
              <w:rPr>
                <w:rFonts w:ascii="仿宋" w:eastAsia="仿宋" w:hAnsi="仿宋" w:cs="Times New Roman"/>
                <w:color w:val="000000"/>
                <w:sz w:val="18"/>
                <w:szCs w:val="21"/>
              </w:rPr>
            </w:pPr>
            <w:r w:rsidRPr="00B455DB">
              <w:rPr>
                <w:rFonts w:ascii="仿宋" w:eastAsia="仿宋" w:hAnsi="仿宋" w:cs="Times New Roman"/>
                <w:color w:val="000000"/>
                <w:sz w:val="18"/>
                <w:szCs w:val="21"/>
              </w:rPr>
              <w:t>Ukraine crisis used as excuse</w:t>
            </w:r>
            <w:r w:rsidR="007A36FC" w:rsidRPr="00B455DB">
              <w:rPr>
                <w:rFonts w:ascii="仿宋" w:eastAsia="仿宋" w:hAnsi="仿宋" w:cs="Times New Roman" w:hint="eastAsia"/>
                <w:color w:val="000000"/>
                <w:sz w:val="18"/>
                <w:szCs w:val="21"/>
              </w:rPr>
              <w:t>（</w:t>
            </w:r>
            <w:r w:rsidR="006B6E9B" w:rsidRPr="00B455DB">
              <w:rPr>
                <w:rFonts w:ascii="仿宋" w:eastAsia="仿宋" w:hAnsi="仿宋" w:cs="Times New Roman" w:hint="eastAsia"/>
                <w:color w:val="000000"/>
                <w:sz w:val="18"/>
                <w:szCs w:val="21"/>
              </w:rPr>
              <w:t>乌克兰危机</w:t>
            </w:r>
            <w:r w:rsidR="000C7EBE" w:rsidRPr="00B455DB">
              <w:rPr>
                <w:rFonts w:ascii="仿宋" w:eastAsia="仿宋" w:hAnsi="仿宋" w:cs="Times New Roman" w:hint="eastAsia"/>
                <w:color w:val="000000"/>
                <w:sz w:val="18"/>
                <w:szCs w:val="21"/>
              </w:rPr>
              <w:t>被</w:t>
            </w:r>
            <w:proofErr w:type="gramStart"/>
            <w:r w:rsidR="000C7EBE" w:rsidRPr="00B455DB">
              <w:rPr>
                <w:rFonts w:ascii="仿宋" w:eastAsia="仿宋" w:hAnsi="仿宋" w:cs="Times New Roman" w:hint="eastAsia"/>
                <w:color w:val="000000"/>
                <w:sz w:val="18"/>
                <w:szCs w:val="21"/>
              </w:rPr>
              <w:t>当做</w:t>
            </w:r>
            <w:proofErr w:type="gramEnd"/>
            <w:r w:rsidR="000C7EBE" w:rsidRPr="00B455DB">
              <w:rPr>
                <w:rFonts w:ascii="仿宋" w:eastAsia="仿宋" w:hAnsi="仿宋" w:cs="Times New Roman" w:hint="eastAsia"/>
                <w:color w:val="000000"/>
                <w:sz w:val="18"/>
                <w:szCs w:val="21"/>
              </w:rPr>
              <w:t>政治操弄的</w:t>
            </w:r>
            <w:r w:rsidR="006B6E9B" w:rsidRPr="00B455DB">
              <w:rPr>
                <w:rFonts w:ascii="仿宋" w:eastAsia="仿宋" w:hAnsi="仿宋" w:cs="Times New Roman" w:hint="eastAsia"/>
                <w:color w:val="000000"/>
                <w:sz w:val="18"/>
                <w:szCs w:val="21"/>
              </w:rPr>
              <w:t>借口</w:t>
            </w:r>
            <w:r w:rsidR="007A36FC" w:rsidRPr="00B455DB">
              <w:rPr>
                <w:rFonts w:ascii="仿宋" w:eastAsia="仿宋" w:hAnsi="仿宋" w:cs="Times New Roman" w:hint="eastAsia"/>
                <w:color w:val="000000"/>
                <w:sz w:val="18"/>
                <w:szCs w:val="21"/>
              </w:rPr>
              <w:t>）</w:t>
            </w:r>
          </w:p>
        </w:tc>
        <w:tc>
          <w:tcPr>
            <w:tcW w:w="849" w:type="dxa"/>
            <w:vAlign w:val="center"/>
          </w:tcPr>
          <w:p w14:paraId="0B05EEAE"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通讯</w:t>
            </w:r>
          </w:p>
        </w:tc>
        <w:tc>
          <w:tcPr>
            <w:tcW w:w="992" w:type="dxa"/>
            <w:vAlign w:val="center"/>
          </w:tcPr>
          <w:p w14:paraId="7DA252A3" w14:textId="77777777" w:rsidR="003F3ABC" w:rsidRPr="003F3ABC" w:rsidRDefault="003F3ABC" w:rsidP="003F3ABC">
            <w:pPr>
              <w:jc w:val="right"/>
              <w:rPr>
                <w:rFonts w:ascii="仿宋" w:eastAsia="仿宋" w:hAnsi="仿宋" w:cs="Times New Roman"/>
                <w:color w:val="000000"/>
                <w:sz w:val="22"/>
              </w:rPr>
            </w:pPr>
            <w:r w:rsidRPr="003F3ABC">
              <w:rPr>
                <w:rFonts w:ascii="仿宋" w:eastAsia="仿宋" w:hAnsi="仿宋" w:cs="Times New Roman"/>
                <w:color w:val="000000"/>
                <w:sz w:val="22"/>
              </w:rPr>
              <w:t>1155</w:t>
            </w:r>
          </w:p>
        </w:tc>
        <w:tc>
          <w:tcPr>
            <w:tcW w:w="1559" w:type="dxa"/>
            <w:vAlign w:val="center"/>
          </w:tcPr>
          <w:p w14:paraId="574937B7" w14:textId="77777777" w:rsidR="003F3ABC" w:rsidRPr="003F3ABC" w:rsidRDefault="003F3ABC" w:rsidP="003F3ABC">
            <w:pPr>
              <w:jc w:val="left"/>
              <w:rPr>
                <w:rFonts w:ascii="仿宋" w:eastAsia="仿宋" w:hAnsi="仿宋" w:cs="Times New Roman"/>
                <w:color w:val="000000"/>
                <w:sz w:val="22"/>
              </w:rPr>
            </w:pPr>
            <w:r w:rsidRPr="003F3ABC">
              <w:rPr>
                <w:rFonts w:ascii="仿宋" w:eastAsia="仿宋" w:hAnsi="仿宋" w:cs="Times New Roman"/>
                <w:color w:val="000000"/>
                <w:sz w:val="22"/>
              </w:rPr>
              <w:t>2022.05.27</w:t>
            </w:r>
          </w:p>
        </w:tc>
        <w:tc>
          <w:tcPr>
            <w:tcW w:w="996" w:type="dxa"/>
            <w:vAlign w:val="center"/>
          </w:tcPr>
          <w:p w14:paraId="2EEB551A" w14:textId="77777777" w:rsidR="003F3ABC" w:rsidRPr="003F3ABC" w:rsidRDefault="003F3ABC" w:rsidP="003F3ABC">
            <w:pPr>
              <w:rPr>
                <w:rFonts w:ascii="仿宋" w:eastAsia="仿宋" w:hAnsi="仿宋" w:cs="Times New Roman"/>
                <w:color w:val="000000"/>
                <w:sz w:val="22"/>
              </w:rPr>
            </w:pPr>
            <w:r>
              <w:rPr>
                <w:rFonts w:ascii="仿宋" w:eastAsia="仿宋" w:hAnsi="仿宋" w:cs="Times New Roman"/>
                <w:color w:val="000000"/>
                <w:sz w:val="22"/>
              </w:rPr>
              <w:t>1、3版</w:t>
            </w:r>
          </w:p>
        </w:tc>
        <w:tc>
          <w:tcPr>
            <w:tcW w:w="942" w:type="dxa"/>
            <w:vAlign w:val="center"/>
          </w:tcPr>
          <w:p w14:paraId="152C9652" w14:textId="77777777" w:rsidR="003F3ABC" w:rsidRPr="00CD149A" w:rsidRDefault="003F3ABC" w:rsidP="00CD149A">
            <w:pPr>
              <w:rPr>
                <w:rFonts w:ascii="仿宋" w:eastAsia="仿宋" w:hAnsi="仿宋" w:cs="Times New Roman"/>
                <w:color w:val="000000"/>
                <w:sz w:val="22"/>
              </w:rPr>
            </w:pPr>
          </w:p>
        </w:tc>
      </w:tr>
      <w:tr w:rsidR="00340198" w14:paraId="4E5973C6" w14:textId="77777777" w:rsidTr="00CF08F0">
        <w:tblPrEx>
          <w:tblBorders>
            <w:bottom w:val="single" w:sz="4" w:space="0" w:color="auto"/>
          </w:tblBorders>
        </w:tblPrEx>
        <w:trPr>
          <w:trHeight w:hRule="exact" w:val="624"/>
        </w:trPr>
        <w:tc>
          <w:tcPr>
            <w:tcW w:w="831" w:type="dxa"/>
            <w:vAlign w:val="center"/>
          </w:tcPr>
          <w:p w14:paraId="211647BC" w14:textId="77777777" w:rsidR="00340198" w:rsidRDefault="00997A1A">
            <w:pPr>
              <w:snapToGrid w:val="0"/>
              <w:jc w:val="center"/>
              <w:rPr>
                <w:rFonts w:ascii="宋体" w:hAnsi="宋体"/>
                <w:color w:val="000000"/>
                <w:sz w:val="28"/>
                <w:szCs w:val="28"/>
              </w:rPr>
            </w:pPr>
            <w:r>
              <w:rPr>
                <w:rFonts w:ascii="宋体" w:hAnsi="宋体" w:hint="eastAsia"/>
                <w:color w:val="000000"/>
                <w:sz w:val="28"/>
                <w:szCs w:val="28"/>
              </w:rPr>
              <w:t>8</w:t>
            </w:r>
          </w:p>
        </w:tc>
        <w:tc>
          <w:tcPr>
            <w:tcW w:w="3544" w:type="dxa"/>
            <w:gridSpan w:val="2"/>
            <w:vAlign w:val="center"/>
          </w:tcPr>
          <w:p w14:paraId="6ECABA0E" w14:textId="77777777" w:rsidR="00340198" w:rsidRDefault="00340198">
            <w:pPr>
              <w:snapToGrid w:val="0"/>
              <w:rPr>
                <w:rFonts w:ascii="华文中宋" w:eastAsia="华文中宋" w:hAnsi="华文中宋"/>
                <w:color w:val="000000"/>
                <w:sz w:val="28"/>
                <w:szCs w:val="28"/>
              </w:rPr>
            </w:pPr>
          </w:p>
        </w:tc>
        <w:tc>
          <w:tcPr>
            <w:tcW w:w="849" w:type="dxa"/>
            <w:vAlign w:val="center"/>
          </w:tcPr>
          <w:p w14:paraId="7250A537" w14:textId="77777777" w:rsidR="00340198" w:rsidRDefault="00340198">
            <w:pPr>
              <w:snapToGrid w:val="0"/>
              <w:rPr>
                <w:rFonts w:ascii="华文中宋" w:eastAsia="华文中宋" w:hAnsi="华文中宋"/>
                <w:color w:val="000000"/>
                <w:sz w:val="28"/>
                <w:szCs w:val="28"/>
              </w:rPr>
            </w:pPr>
          </w:p>
        </w:tc>
        <w:tc>
          <w:tcPr>
            <w:tcW w:w="992" w:type="dxa"/>
            <w:vAlign w:val="center"/>
          </w:tcPr>
          <w:p w14:paraId="1ADF322F" w14:textId="77777777" w:rsidR="00340198" w:rsidRDefault="00340198">
            <w:pPr>
              <w:snapToGrid w:val="0"/>
              <w:rPr>
                <w:rFonts w:ascii="华文中宋" w:eastAsia="华文中宋" w:hAnsi="华文中宋"/>
                <w:color w:val="000000"/>
                <w:sz w:val="28"/>
                <w:szCs w:val="28"/>
              </w:rPr>
            </w:pPr>
          </w:p>
        </w:tc>
        <w:tc>
          <w:tcPr>
            <w:tcW w:w="1559" w:type="dxa"/>
            <w:vAlign w:val="center"/>
          </w:tcPr>
          <w:p w14:paraId="7F94EAA5" w14:textId="77777777" w:rsidR="00340198" w:rsidRDefault="00340198">
            <w:pPr>
              <w:snapToGrid w:val="0"/>
              <w:rPr>
                <w:rFonts w:ascii="华文中宋" w:eastAsia="华文中宋" w:hAnsi="华文中宋"/>
                <w:color w:val="000000"/>
                <w:sz w:val="28"/>
                <w:szCs w:val="28"/>
              </w:rPr>
            </w:pPr>
          </w:p>
        </w:tc>
        <w:tc>
          <w:tcPr>
            <w:tcW w:w="996" w:type="dxa"/>
            <w:vAlign w:val="center"/>
          </w:tcPr>
          <w:p w14:paraId="0EFAB747" w14:textId="77777777" w:rsidR="00340198" w:rsidRDefault="00340198">
            <w:pPr>
              <w:snapToGrid w:val="0"/>
              <w:rPr>
                <w:rFonts w:ascii="华文中宋" w:eastAsia="华文中宋" w:hAnsi="华文中宋"/>
                <w:color w:val="000000"/>
                <w:sz w:val="28"/>
                <w:szCs w:val="28"/>
              </w:rPr>
            </w:pPr>
          </w:p>
        </w:tc>
        <w:tc>
          <w:tcPr>
            <w:tcW w:w="942" w:type="dxa"/>
            <w:vAlign w:val="center"/>
          </w:tcPr>
          <w:p w14:paraId="4355D1AB" w14:textId="77777777" w:rsidR="00340198" w:rsidRDefault="00340198">
            <w:pPr>
              <w:snapToGrid w:val="0"/>
              <w:rPr>
                <w:rFonts w:ascii="华文中宋" w:eastAsia="华文中宋" w:hAnsi="华文中宋"/>
                <w:color w:val="000000"/>
                <w:sz w:val="28"/>
                <w:szCs w:val="28"/>
              </w:rPr>
            </w:pPr>
          </w:p>
        </w:tc>
      </w:tr>
      <w:tr w:rsidR="00340198" w14:paraId="7EB7948F" w14:textId="77777777" w:rsidTr="00CF08F0">
        <w:tblPrEx>
          <w:tblBorders>
            <w:bottom w:val="single" w:sz="4" w:space="0" w:color="auto"/>
          </w:tblBorders>
        </w:tblPrEx>
        <w:trPr>
          <w:trHeight w:hRule="exact" w:val="624"/>
        </w:trPr>
        <w:tc>
          <w:tcPr>
            <w:tcW w:w="831" w:type="dxa"/>
            <w:vAlign w:val="center"/>
          </w:tcPr>
          <w:p w14:paraId="58BB46EC" w14:textId="77777777" w:rsidR="00340198" w:rsidRDefault="00997A1A">
            <w:pPr>
              <w:snapToGrid w:val="0"/>
              <w:jc w:val="center"/>
              <w:rPr>
                <w:rFonts w:ascii="宋体" w:hAnsi="宋体"/>
                <w:color w:val="000000"/>
                <w:sz w:val="28"/>
                <w:szCs w:val="28"/>
              </w:rPr>
            </w:pPr>
            <w:r>
              <w:rPr>
                <w:rFonts w:ascii="宋体" w:hAnsi="宋体" w:hint="eastAsia"/>
                <w:color w:val="000000"/>
                <w:sz w:val="28"/>
                <w:szCs w:val="28"/>
              </w:rPr>
              <w:t>9</w:t>
            </w:r>
          </w:p>
        </w:tc>
        <w:tc>
          <w:tcPr>
            <w:tcW w:w="3544" w:type="dxa"/>
            <w:gridSpan w:val="2"/>
            <w:vAlign w:val="center"/>
          </w:tcPr>
          <w:p w14:paraId="239CBD54" w14:textId="77777777" w:rsidR="00340198" w:rsidRDefault="00340198">
            <w:pPr>
              <w:snapToGrid w:val="0"/>
              <w:rPr>
                <w:rFonts w:ascii="华文中宋" w:eastAsia="华文中宋" w:hAnsi="华文中宋"/>
                <w:color w:val="000000"/>
                <w:sz w:val="28"/>
                <w:szCs w:val="28"/>
              </w:rPr>
            </w:pPr>
          </w:p>
        </w:tc>
        <w:tc>
          <w:tcPr>
            <w:tcW w:w="849" w:type="dxa"/>
            <w:vAlign w:val="center"/>
          </w:tcPr>
          <w:p w14:paraId="4F180114" w14:textId="77777777" w:rsidR="00340198" w:rsidRDefault="00340198">
            <w:pPr>
              <w:snapToGrid w:val="0"/>
              <w:rPr>
                <w:rFonts w:ascii="华文中宋" w:eastAsia="华文中宋" w:hAnsi="华文中宋"/>
                <w:color w:val="000000"/>
                <w:sz w:val="28"/>
                <w:szCs w:val="28"/>
              </w:rPr>
            </w:pPr>
          </w:p>
        </w:tc>
        <w:tc>
          <w:tcPr>
            <w:tcW w:w="992" w:type="dxa"/>
            <w:vAlign w:val="center"/>
          </w:tcPr>
          <w:p w14:paraId="66EE33A1" w14:textId="77777777" w:rsidR="00340198" w:rsidRDefault="00340198">
            <w:pPr>
              <w:snapToGrid w:val="0"/>
              <w:rPr>
                <w:rFonts w:ascii="华文中宋" w:eastAsia="华文中宋" w:hAnsi="华文中宋"/>
                <w:color w:val="000000"/>
                <w:sz w:val="28"/>
                <w:szCs w:val="28"/>
              </w:rPr>
            </w:pPr>
          </w:p>
        </w:tc>
        <w:tc>
          <w:tcPr>
            <w:tcW w:w="1559" w:type="dxa"/>
            <w:vAlign w:val="center"/>
          </w:tcPr>
          <w:p w14:paraId="5B3F9FBF" w14:textId="77777777" w:rsidR="00340198" w:rsidRDefault="00340198">
            <w:pPr>
              <w:snapToGrid w:val="0"/>
              <w:rPr>
                <w:rFonts w:ascii="华文中宋" w:eastAsia="华文中宋" w:hAnsi="华文中宋"/>
                <w:color w:val="000000"/>
                <w:sz w:val="28"/>
                <w:szCs w:val="28"/>
              </w:rPr>
            </w:pPr>
          </w:p>
        </w:tc>
        <w:tc>
          <w:tcPr>
            <w:tcW w:w="996" w:type="dxa"/>
            <w:vAlign w:val="center"/>
          </w:tcPr>
          <w:p w14:paraId="32E050AF" w14:textId="77777777" w:rsidR="00340198" w:rsidRDefault="00340198">
            <w:pPr>
              <w:snapToGrid w:val="0"/>
              <w:rPr>
                <w:rFonts w:ascii="华文中宋" w:eastAsia="华文中宋" w:hAnsi="华文中宋"/>
                <w:color w:val="000000"/>
                <w:sz w:val="28"/>
                <w:szCs w:val="28"/>
              </w:rPr>
            </w:pPr>
          </w:p>
        </w:tc>
        <w:tc>
          <w:tcPr>
            <w:tcW w:w="942" w:type="dxa"/>
            <w:vAlign w:val="center"/>
          </w:tcPr>
          <w:p w14:paraId="62840B6F" w14:textId="77777777" w:rsidR="00340198" w:rsidRDefault="00340198">
            <w:pPr>
              <w:snapToGrid w:val="0"/>
              <w:rPr>
                <w:rFonts w:ascii="华文中宋" w:eastAsia="华文中宋" w:hAnsi="华文中宋"/>
                <w:color w:val="000000"/>
                <w:sz w:val="28"/>
                <w:szCs w:val="28"/>
              </w:rPr>
            </w:pPr>
          </w:p>
        </w:tc>
      </w:tr>
      <w:tr w:rsidR="00340198" w14:paraId="45B642A3" w14:textId="77777777" w:rsidTr="00CF08F0">
        <w:tblPrEx>
          <w:tblBorders>
            <w:bottom w:val="single" w:sz="4" w:space="0" w:color="auto"/>
          </w:tblBorders>
        </w:tblPrEx>
        <w:trPr>
          <w:trHeight w:hRule="exact" w:val="624"/>
        </w:trPr>
        <w:tc>
          <w:tcPr>
            <w:tcW w:w="831" w:type="dxa"/>
            <w:vAlign w:val="center"/>
          </w:tcPr>
          <w:p w14:paraId="63CB4016" w14:textId="77777777" w:rsidR="00340198" w:rsidRDefault="00997A1A">
            <w:pPr>
              <w:snapToGrid w:val="0"/>
              <w:jc w:val="center"/>
              <w:rPr>
                <w:rFonts w:ascii="宋体" w:hAnsi="宋体"/>
                <w:color w:val="000000"/>
                <w:sz w:val="28"/>
                <w:szCs w:val="28"/>
              </w:rPr>
            </w:pPr>
            <w:r>
              <w:rPr>
                <w:rFonts w:ascii="宋体" w:hAnsi="宋体" w:hint="eastAsia"/>
                <w:color w:val="000000"/>
                <w:sz w:val="28"/>
                <w:szCs w:val="28"/>
              </w:rPr>
              <w:t>10</w:t>
            </w:r>
          </w:p>
        </w:tc>
        <w:tc>
          <w:tcPr>
            <w:tcW w:w="3544" w:type="dxa"/>
            <w:gridSpan w:val="2"/>
            <w:vAlign w:val="center"/>
          </w:tcPr>
          <w:p w14:paraId="07667BDD" w14:textId="77777777" w:rsidR="00340198" w:rsidRDefault="00340198">
            <w:pPr>
              <w:snapToGrid w:val="0"/>
              <w:rPr>
                <w:rFonts w:ascii="华文中宋" w:eastAsia="华文中宋" w:hAnsi="华文中宋"/>
                <w:color w:val="000000"/>
                <w:sz w:val="28"/>
                <w:szCs w:val="28"/>
              </w:rPr>
            </w:pPr>
          </w:p>
        </w:tc>
        <w:tc>
          <w:tcPr>
            <w:tcW w:w="849" w:type="dxa"/>
            <w:vAlign w:val="center"/>
          </w:tcPr>
          <w:p w14:paraId="01AA8808" w14:textId="77777777" w:rsidR="00340198" w:rsidRDefault="00340198">
            <w:pPr>
              <w:snapToGrid w:val="0"/>
              <w:rPr>
                <w:rFonts w:ascii="华文中宋" w:eastAsia="华文中宋" w:hAnsi="华文中宋"/>
                <w:color w:val="000000"/>
                <w:sz w:val="28"/>
                <w:szCs w:val="28"/>
              </w:rPr>
            </w:pPr>
          </w:p>
        </w:tc>
        <w:tc>
          <w:tcPr>
            <w:tcW w:w="992" w:type="dxa"/>
            <w:vAlign w:val="center"/>
          </w:tcPr>
          <w:p w14:paraId="06315DF9" w14:textId="77777777" w:rsidR="00340198" w:rsidRDefault="00340198">
            <w:pPr>
              <w:snapToGrid w:val="0"/>
              <w:rPr>
                <w:rFonts w:ascii="华文中宋" w:eastAsia="华文中宋" w:hAnsi="华文中宋"/>
                <w:color w:val="000000"/>
                <w:sz w:val="28"/>
                <w:szCs w:val="28"/>
              </w:rPr>
            </w:pPr>
          </w:p>
        </w:tc>
        <w:tc>
          <w:tcPr>
            <w:tcW w:w="1559" w:type="dxa"/>
            <w:vAlign w:val="center"/>
          </w:tcPr>
          <w:p w14:paraId="2EEEBC61" w14:textId="77777777" w:rsidR="00340198" w:rsidRDefault="00340198">
            <w:pPr>
              <w:snapToGrid w:val="0"/>
              <w:rPr>
                <w:rFonts w:ascii="华文中宋" w:eastAsia="华文中宋" w:hAnsi="华文中宋"/>
                <w:color w:val="000000"/>
                <w:sz w:val="28"/>
                <w:szCs w:val="28"/>
              </w:rPr>
            </w:pPr>
          </w:p>
        </w:tc>
        <w:tc>
          <w:tcPr>
            <w:tcW w:w="996" w:type="dxa"/>
            <w:vAlign w:val="center"/>
          </w:tcPr>
          <w:p w14:paraId="17BD9213" w14:textId="77777777" w:rsidR="00340198" w:rsidRDefault="00340198">
            <w:pPr>
              <w:snapToGrid w:val="0"/>
              <w:rPr>
                <w:rFonts w:ascii="华文中宋" w:eastAsia="华文中宋" w:hAnsi="华文中宋"/>
                <w:color w:val="000000"/>
                <w:sz w:val="28"/>
                <w:szCs w:val="28"/>
              </w:rPr>
            </w:pPr>
          </w:p>
        </w:tc>
        <w:tc>
          <w:tcPr>
            <w:tcW w:w="942" w:type="dxa"/>
            <w:vAlign w:val="center"/>
          </w:tcPr>
          <w:p w14:paraId="5E999A03" w14:textId="77777777" w:rsidR="00340198" w:rsidRDefault="00340198">
            <w:pPr>
              <w:snapToGrid w:val="0"/>
              <w:rPr>
                <w:rFonts w:ascii="华文中宋" w:eastAsia="华文中宋" w:hAnsi="华文中宋"/>
                <w:color w:val="000000"/>
                <w:sz w:val="28"/>
                <w:szCs w:val="28"/>
              </w:rPr>
            </w:pPr>
          </w:p>
        </w:tc>
      </w:tr>
      <w:tr w:rsidR="00340198" w14:paraId="2163B077" w14:textId="77777777" w:rsidTr="00CF08F0">
        <w:tblPrEx>
          <w:tblBorders>
            <w:bottom w:val="single" w:sz="4" w:space="0" w:color="auto"/>
          </w:tblBorders>
        </w:tblPrEx>
        <w:trPr>
          <w:trHeight w:hRule="exact" w:val="624"/>
        </w:trPr>
        <w:tc>
          <w:tcPr>
            <w:tcW w:w="831" w:type="dxa"/>
            <w:vAlign w:val="center"/>
          </w:tcPr>
          <w:p w14:paraId="7C274BC4" w14:textId="77777777" w:rsidR="00340198" w:rsidRDefault="00997A1A">
            <w:pPr>
              <w:snapToGrid w:val="0"/>
              <w:jc w:val="center"/>
              <w:rPr>
                <w:rFonts w:ascii="宋体" w:hAnsi="宋体"/>
                <w:color w:val="000000"/>
                <w:sz w:val="28"/>
                <w:szCs w:val="28"/>
              </w:rPr>
            </w:pPr>
            <w:r>
              <w:rPr>
                <w:rFonts w:ascii="宋体" w:hAnsi="宋体" w:hint="eastAsia"/>
                <w:color w:val="000000"/>
                <w:sz w:val="28"/>
                <w:szCs w:val="28"/>
              </w:rPr>
              <w:t>11</w:t>
            </w:r>
          </w:p>
        </w:tc>
        <w:tc>
          <w:tcPr>
            <w:tcW w:w="3544" w:type="dxa"/>
            <w:gridSpan w:val="2"/>
            <w:vAlign w:val="center"/>
          </w:tcPr>
          <w:p w14:paraId="0A929545" w14:textId="77777777" w:rsidR="00340198" w:rsidRDefault="00340198">
            <w:pPr>
              <w:snapToGrid w:val="0"/>
              <w:rPr>
                <w:rFonts w:ascii="华文中宋" w:eastAsia="华文中宋" w:hAnsi="华文中宋"/>
                <w:color w:val="000000"/>
                <w:sz w:val="28"/>
                <w:szCs w:val="28"/>
              </w:rPr>
            </w:pPr>
          </w:p>
        </w:tc>
        <w:tc>
          <w:tcPr>
            <w:tcW w:w="849" w:type="dxa"/>
            <w:vAlign w:val="center"/>
          </w:tcPr>
          <w:p w14:paraId="34751D4F" w14:textId="77777777" w:rsidR="00340198" w:rsidRDefault="00340198">
            <w:pPr>
              <w:snapToGrid w:val="0"/>
              <w:rPr>
                <w:rFonts w:ascii="华文中宋" w:eastAsia="华文中宋" w:hAnsi="华文中宋"/>
                <w:color w:val="000000"/>
                <w:sz w:val="28"/>
                <w:szCs w:val="28"/>
              </w:rPr>
            </w:pPr>
          </w:p>
        </w:tc>
        <w:tc>
          <w:tcPr>
            <w:tcW w:w="992" w:type="dxa"/>
            <w:vAlign w:val="center"/>
          </w:tcPr>
          <w:p w14:paraId="0BF21DBE" w14:textId="77777777" w:rsidR="00340198" w:rsidRDefault="00340198">
            <w:pPr>
              <w:snapToGrid w:val="0"/>
              <w:rPr>
                <w:rFonts w:ascii="华文中宋" w:eastAsia="华文中宋" w:hAnsi="华文中宋"/>
                <w:color w:val="000000"/>
                <w:sz w:val="28"/>
                <w:szCs w:val="28"/>
              </w:rPr>
            </w:pPr>
          </w:p>
        </w:tc>
        <w:tc>
          <w:tcPr>
            <w:tcW w:w="1559" w:type="dxa"/>
            <w:vAlign w:val="center"/>
          </w:tcPr>
          <w:p w14:paraId="626BC4C8" w14:textId="77777777" w:rsidR="00340198" w:rsidRDefault="00340198">
            <w:pPr>
              <w:snapToGrid w:val="0"/>
              <w:rPr>
                <w:rFonts w:ascii="华文中宋" w:eastAsia="华文中宋" w:hAnsi="华文中宋"/>
                <w:color w:val="000000"/>
                <w:sz w:val="28"/>
                <w:szCs w:val="28"/>
              </w:rPr>
            </w:pPr>
          </w:p>
        </w:tc>
        <w:tc>
          <w:tcPr>
            <w:tcW w:w="996" w:type="dxa"/>
            <w:vAlign w:val="center"/>
          </w:tcPr>
          <w:p w14:paraId="5B6926CA" w14:textId="77777777" w:rsidR="00340198" w:rsidRDefault="00340198">
            <w:pPr>
              <w:snapToGrid w:val="0"/>
              <w:rPr>
                <w:rFonts w:ascii="华文中宋" w:eastAsia="华文中宋" w:hAnsi="华文中宋"/>
                <w:color w:val="000000"/>
                <w:sz w:val="28"/>
                <w:szCs w:val="28"/>
              </w:rPr>
            </w:pPr>
          </w:p>
        </w:tc>
        <w:tc>
          <w:tcPr>
            <w:tcW w:w="942" w:type="dxa"/>
            <w:vAlign w:val="center"/>
          </w:tcPr>
          <w:p w14:paraId="6C01F011" w14:textId="77777777" w:rsidR="00340198" w:rsidRDefault="00340198">
            <w:pPr>
              <w:snapToGrid w:val="0"/>
              <w:rPr>
                <w:rFonts w:ascii="华文中宋" w:eastAsia="华文中宋" w:hAnsi="华文中宋"/>
                <w:color w:val="000000"/>
                <w:sz w:val="28"/>
                <w:szCs w:val="28"/>
              </w:rPr>
            </w:pPr>
          </w:p>
        </w:tc>
      </w:tr>
      <w:tr w:rsidR="00340198" w14:paraId="2FBC5B93" w14:textId="77777777" w:rsidTr="00CF08F0">
        <w:tblPrEx>
          <w:tblBorders>
            <w:bottom w:val="single" w:sz="4" w:space="0" w:color="auto"/>
          </w:tblBorders>
        </w:tblPrEx>
        <w:trPr>
          <w:trHeight w:hRule="exact" w:val="624"/>
        </w:trPr>
        <w:tc>
          <w:tcPr>
            <w:tcW w:w="831" w:type="dxa"/>
            <w:vAlign w:val="center"/>
          </w:tcPr>
          <w:p w14:paraId="08759B7A" w14:textId="77777777" w:rsidR="00340198" w:rsidRDefault="00997A1A">
            <w:pPr>
              <w:snapToGrid w:val="0"/>
              <w:jc w:val="center"/>
              <w:rPr>
                <w:rFonts w:ascii="宋体" w:hAnsi="宋体"/>
                <w:color w:val="000000"/>
                <w:sz w:val="28"/>
                <w:szCs w:val="28"/>
              </w:rPr>
            </w:pPr>
            <w:r>
              <w:rPr>
                <w:rFonts w:ascii="宋体" w:hAnsi="宋体" w:hint="eastAsia"/>
                <w:color w:val="000000"/>
                <w:sz w:val="28"/>
                <w:szCs w:val="28"/>
              </w:rPr>
              <w:t>12</w:t>
            </w:r>
          </w:p>
        </w:tc>
        <w:tc>
          <w:tcPr>
            <w:tcW w:w="3544" w:type="dxa"/>
            <w:gridSpan w:val="2"/>
            <w:vAlign w:val="center"/>
          </w:tcPr>
          <w:p w14:paraId="22DA4D6C" w14:textId="77777777" w:rsidR="00340198" w:rsidRDefault="00340198">
            <w:pPr>
              <w:snapToGrid w:val="0"/>
              <w:rPr>
                <w:rFonts w:ascii="华文中宋" w:eastAsia="华文中宋" w:hAnsi="华文中宋"/>
                <w:color w:val="000000"/>
                <w:sz w:val="28"/>
                <w:szCs w:val="28"/>
              </w:rPr>
            </w:pPr>
          </w:p>
        </w:tc>
        <w:tc>
          <w:tcPr>
            <w:tcW w:w="849" w:type="dxa"/>
            <w:vAlign w:val="center"/>
          </w:tcPr>
          <w:p w14:paraId="2BD8E142" w14:textId="77777777" w:rsidR="00340198" w:rsidRDefault="00340198">
            <w:pPr>
              <w:snapToGrid w:val="0"/>
              <w:rPr>
                <w:rFonts w:ascii="华文中宋" w:eastAsia="华文中宋" w:hAnsi="华文中宋"/>
                <w:color w:val="000000"/>
                <w:sz w:val="28"/>
                <w:szCs w:val="28"/>
              </w:rPr>
            </w:pPr>
          </w:p>
        </w:tc>
        <w:tc>
          <w:tcPr>
            <w:tcW w:w="992" w:type="dxa"/>
            <w:vAlign w:val="center"/>
          </w:tcPr>
          <w:p w14:paraId="3A465D38" w14:textId="77777777" w:rsidR="00340198" w:rsidRDefault="00340198">
            <w:pPr>
              <w:snapToGrid w:val="0"/>
              <w:rPr>
                <w:rFonts w:ascii="华文中宋" w:eastAsia="华文中宋" w:hAnsi="华文中宋"/>
                <w:color w:val="000000"/>
                <w:sz w:val="28"/>
                <w:szCs w:val="28"/>
              </w:rPr>
            </w:pPr>
          </w:p>
        </w:tc>
        <w:tc>
          <w:tcPr>
            <w:tcW w:w="1559" w:type="dxa"/>
            <w:vAlign w:val="center"/>
          </w:tcPr>
          <w:p w14:paraId="387308AF" w14:textId="77777777" w:rsidR="00340198" w:rsidRDefault="00340198">
            <w:pPr>
              <w:snapToGrid w:val="0"/>
              <w:rPr>
                <w:rFonts w:ascii="华文中宋" w:eastAsia="华文中宋" w:hAnsi="华文中宋"/>
                <w:color w:val="000000"/>
                <w:sz w:val="28"/>
                <w:szCs w:val="28"/>
              </w:rPr>
            </w:pPr>
          </w:p>
        </w:tc>
        <w:tc>
          <w:tcPr>
            <w:tcW w:w="996" w:type="dxa"/>
            <w:vAlign w:val="center"/>
          </w:tcPr>
          <w:p w14:paraId="3020E529" w14:textId="77777777" w:rsidR="00340198" w:rsidRDefault="00340198">
            <w:pPr>
              <w:snapToGrid w:val="0"/>
              <w:rPr>
                <w:rFonts w:ascii="华文中宋" w:eastAsia="华文中宋" w:hAnsi="华文中宋"/>
                <w:color w:val="000000"/>
                <w:sz w:val="28"/>
                <w:szCs w:val="28"/>
              </w:rPr>
            </w:pPr>
          </w:p>
        </w:tc>
        <w:tc>
          <w:tcPr>
            <w:tcW w:w="942" w:type="dxa"/>
            <w:vAlign w:val="center"/>
          </w:tcPr>
          <w:p w14:paraId="79042996" w14:textId="77777777" w:rsidR="00340198" w:rsidRDefault="00340198">
            <w:pPr>
              <w:snapToGrid w:val="0"/>
              <w:rPr>
                <w:rFonts w:ascii="华文中宋" w:eastAsia="华文中宋" w:hAnsi="华文中宋"/>
                <w:color w:val="000000"/>
                <w:sz w:val="28"/>
                <w:szCs w:val="28"/>
              </w:rPr>
            </w:pPr>
          </w:p>
        </w:tc>
      </w:tr>
      <w:tr w:rsidR="00340198" w14:paraId="120F59A6" w14:textId="77777777">
        <w:tblPrEx>
          <w:tblBorders>
            <w:bottom w:val="single" w:sz="4" w:space="0" w:color="auto"/>
          </w:tblBorders>
        </w:tblPrEx>
        <w:trPr>
          <w:trHeight w:val="465"/>
        </w:trPr>
        <w:tc>
          <w:tcPr>
            <w:tcW w:w="9713" w:type="dxa"/>
            <w:gridSpan w:val="8"/>
            <w:tcBorders>
              <w:left w:val="nil"/>
              <w:bottom w:val="nil"/>
              <w:right w:val="nil"/>
            </w:tcBorders>
            <w:vAlign w:val="center"/>
          </w:tcPr>
          <w:p w14:paraId="6811E872" w14:textId="77777777" w:rsidR="00340198" w:rsidRDefault="00997A1A">
            <w:pPr>
              <w:spacing w:line="380" w:lineRule="exact"/>
              <w:rPr>
                <w:rFonts w:ascii="楷体" w:eastAsia="楷体" w:hAnsi="楷体"/>
                <w:color w:val="000000"/>
                <w:sz w:val="28"/>
              </w:rPr>
            </w:pPr>
            <w:r>
              <w:rPr>
                <w:rFonts w:ascii="楷体" w:eastAsia="楷体" w:hAnsi="楷体" w:hint="eastAsia"/>
                <w:color w:val="000000"/>
                <w:sz w:val="28"/>
              </w:rPr>
              <w:t>1.附在参评作品推荐表后。2.三篇代表作必须从开头、中间、结尾三部分中各选1篇，并在“备注”栏内注明“代表作”字样。3.填报作品按发表时间排序。</w:t>
            </w:r>
            <w:r>
              <w:rPr>
                <w:rFonts w:ascii="楷体" w:eastAsia="楷体" w:hAnsi="楷体" w:hint="eastAsia"/>
                <w:color w:val="000000"/>
                <w:sz w:val="28"/>
                <w:szCs w:val="28"/>
              </w:rPr>
              <w:t>4.音视频内容，应填报时长。5.广播、电视、新媒体作品在“刊播日期”栏内填报播出日期及时间；在“刊播版面”栏内填报作品刊播频道、频率、账号和栏目名称。</w:t>
            </w:r>
            <w:r>
              <w:rPr>
                <w:rFonts w:ascii="楷体" w:eastAsia="楷体" w:hAnsi="楷体" w:hint="eastAsia"/>
                <w:color w:val="000000"/>
                <w:sz w:val="28"/>
              </w:rPr>
              <w:t>此表可从中国</w:t>
            </w:r>
            <w:proofErr w:type="gramStart"/>
            <w:r>
              <w:rPr>
                <w:rFonts w:ascii="楷体" w:eastAsia="楷体" w:hAnsi="楷体" w:hint="eastAsia"/>
                <w:color w:val="000000"/>
                <w:sz w:val="28"/>
              </w:rPr>
              <w:t>记协网</w:t>
            </w:r>
            <w:proofErr w:type="gramEnd"/>
            <w:r>
              <w:rPr>
                <w:rFonts w:ascii="楷体" w:eastAsia="楷体" w:hAnsi="楷体" w:hint="eastAsia"/>
                <w:color w:val="000000"/>
                <w:sz w:val="28"/>
                <w:szCs w:val="28"/>
              </w:rPr>
              <w:t>www.zgjx.cn</w:t>
            </w:r>
            <w:r>
              <w:rPr>
                <w:rFonts w:ascii="楷体" w:eastAsia="楷体" w:hAnsi="楷体" w:hint="eastAsia"/>
                <w:color w:val="000000"/>
                <w:sz w:val="28"/>
              </w:rPr>
              <w:t>下载。</w:t>
            </w:r>
          </w:p>
        </w:tc>
      </w:tr>
    </w:tbl>
    <w:p w14:paraId="7650C7B8" w14:textId="34052BD5" w:rsidR="00340198" w:rsidRDefault="007A36FC">
      <w:pPr>
        <w:spacing w:after="100" w:afterAutospacing="1"/>
        <w:rPr>
          <w:rFonts w:ascii="黑体" w:eastAsia="黑体" w:hAnsi="黑体" w:cs="黑体"/>
          <w:bCs/>
          <w:color w:val="000000"/>
          <w:szCs w:val="32"/>
        </w:rPr>
      </w:pPr>
      <w:r>
        <w:rPr>
          <w:rFonts w:ascii="黑体" w:eastAsia="黑体" w:hAnsi="黑体" w:cs="黑体" w:hint="eastAsia"/>
          <w:bCs/>
          <w:color w:val="000000"/>
          <w:szCs w:val="32"/>
        </w:rPr>
        <w:t>请附3件代表作的原文和译文。</w:t>
      </w:r>
    </w:p>
    <w:p w14:paraId="456F559B" w14:textId="4D57A3E0" w:rsid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lastRenderedPageBreak/>
        <w:t>代表作</w:t>
      </w:r>
      <w:r w:rsidRPr="00501FD8">
        <w:rPr>
          <w:rFonts w:ascii="Times New Roman" w:eastAsia="黑体" w:hAnsi="Times New Roman" w:cs="Times New Roman"/>
          <w:bCs/>
          <w:color w:val="000000"/>
          <w:szCs w:val="32"/>
        </w:rPr>
        <w:t>1</w:t>
      </w:r>
    </w:p>
    <w:p w14:paraId="3636AD28" w14:textId="77777777" w:rsidR="00501FD8" w:rsidRPr="00501FD8" w:rsidRDefault="00501FD8" w:rsidP="00501FD8">
      <w:pPr>
        <w:snapToGrid w:val="0"/>
        <w:rPr>
          <w:rFonts w:ascii="Times New Roman" w:eastAsia="黑体" w:hAnsi="Times New Roman" w:cs="Times New Roman"/>
          <w:bCs/>
          <w:color w:val="000000"/>
          <w:szCs w:val="32"/>
        </w:rPr>
      </w:pPr>
    </w:p>
    <w:p w14:paraId="4AE20CDD" w14:textId="77777777" w:rsidR="00501FD8" w:rsidRPr="00501FD8" w:rsidRDefault="00501FD8" w:rsidP="00501FD8">
      <w:pPr>
        <w:snapToGrid w:val="0"/>
        <w:jc w:val="center"/>
        <w:rPr>
          <w:rFonts w:ascii="Times New Roman" w:eastAsia="黑体" w:hAnsi="Times New Roman" w:cs="Times New Roman"/>
          <w:b/>
          <w:bCs/>
          <w:color w:val="000000"/>
          <w:sz w:val="36"/>
          <w:szCs w:val="32"/>
        </w:rPr>
      </w:pPr>
      <w:r w:rsidRPr="00501FD8">
        <w:rPr>
          <w:rFonts w:ascii="Times New Roman" w:eastAsia="黑体" w:hAnsi="Times New Roman" w:cs="Times New Roman"/>
          <w:b/>
          <w:bCs/>
          <w:color w:val="000000"/>
          <w:sz w:val="36"/>
          <w:szCs w:val="32"/>
        </w:rPr>
        <w:t>China opposes sanctions for good reasons</w:t>
      </w:r>
    </w:p>
    <w:p w14:paraId="5D145AA4" w14:textId="77777777" w:rsidR="00501FD8" w:rsidRPr="00501FD8" w:rsidRDefault="00501FD8" w:rsidP="00501FD8">
      <w:pPr>
        <w:snapToGrid w:val="0"/>
        <w:jc w:val="center"/>
        <w:rPr>
          <w:rFonts w:ascii="Times New Roman" w:eastAsia="黑体" w:hAnsi="Times New Roman" w:cs="Times New Roman"/>
          <w:b/>
          <w:bCs/>
          <w:color w:val="000000"/>
          <w:sz w:val="36"/>
          <w:szCs w:val="32"/>
        </w:rPr>
      </w:pPr>
      <w:r w:rsidRPr="00501FD8">
        <w:rPr>
          <w:rFonts w:ascii="Times New Roman" w:eastAsia="黑体" w:hAnsi="Times New Roman" w:cs="Times New Roman"/>
          <w:b/>
          <w:bCs/>
          <w:color w:val="000000"/>
          <w:sz w:val="36"/>
          <w:szCs w:val="32"/>
        </w:rPr>
        <w:t>Xi: Expanding penalties would put global economy, order, public well-being at risk</w:t>
      </w:r>
    </w:p>
    <w:p w14:paraId="70E6360B" w14:textId="65AAE76E" w:rsidR="00501FD8" w:rsidRPr="00501FD8" w:rsidRDefault="00501FD8" w:rsidP="00501FD8">
      <w:pPr>
        <w:snapToGrid w:val="0"/>
        <w:jc w:val="center"/>
        <w:rPr>
          <w:rFonts w:ascii="Times New Roman" w:eastAsia="黑体" w:hAnsi="Times New Roman" w:cs="Times New Roman"/>
          <w:b/>
          <w:bCs/>
          <w:color w:val="000000"/>
          <w:sz w:val="36"/>
          <w:szCs w:val="32"/>
        </w:rPr>
      </w:pPr>
      <w:r w:rsidRPr="00501FD8">
        <w:rPr>
          <w:rFonts w:ascii="Times New Roman" w:eastAsia="黑体" w:hAnsi="Times New Roman" w:cs="Times New Roman" w:hint="eastAsia"/>
          <w:b/>
          <w:bCs/>
          <w:color w:val="000000"/>
          <w:sz w:val="36"/>
          <w:szCs w:val="32"/>
        </w:rPr>
        <w:t>By</w:t>
      </w:r>
      <w:r w:rsidRPr="00501FD8">
        <w:rPr>
          <w:rFonts w:ascii="Times New Roman" w:eastAsia="黑体" w:hAnsi="Times New Roman" w:cs="Times New Roman"/>
          <w:b/>
          <w:bCs/>
          <w:color w:val="000000"/>
          <w:sz w:val="36"/>
          <w:szCs w:val="32"/>
        </w:rPr>
        <w:t xml:space="preserve"> ZHANG YUNBI</w:t>
      </w:r>
    </w:p>
    <w:p w14:paraId="4AB4367C" w14:textId="77777777" w:rsidR="00501FD8" w:rsidRPr="00501FD8" w:rsidRDefault="00501FD8" w:rsidP="00501FD8">
      <w:pPr>
        <w:snapToGrid w:val="0"/>
        <w:rPr>
          <w:rFonts w:ascii="Times New Roman" w:eastAsia="黑体" w:hAnsi="Times New Roman" w:cs="Times New Roman"/>
          <w:b/>
          <w:bCs/>
          <w:color w:val="000000"/>
          <w:szCs w:val="32"/>
        </w:rPr>
      </w:pPr>
    </w:p>
    <w:p w14:paraId="7E9B21DD" w14:textId="72AFFA02" w:rsidR="00501FD8" w:rsidRPr="00501FD8" w:rsidRDefault="00501FD8" w:rsidP="00501FD8">
      <w:pPr>
        <w:snapToGrid w:val="0"/>
        <w:rPr>
          <w:rFonts w:ascii="Times New Roman" w:eastAsia="黑体" w:hAnsi="Times New Roman" w:cs="Times New Roman"/>
          <w:bCs/>
          <w:i/>
          <w:color w:val="000000"/>
          <w:szCs w:val="32"/>
        </w:rPr>
      </w:pPr>
      <w:r w:rsidRPr="00501FD8">
        <w:rPr>
          <w:rFonts w:ascii="Times New Roman" w:eastAsia="黑体" w:hAnsi="Times New Roman" w:cs="Times New Roman"/>
          <w:bCs/>
          <w:i/>
          <w:color w:val="000000"/>
          <w:szCs w:val="32"/>
        </w:rPr>
        <w:t xml:space="preserve"> Editor</w:t>
      </w:r>
      <w:r w:rsidR="00707266">
        <w:rPr>
          <w:rFonts w:ascii="Times New Roman" w:eastAsia="黑体" w:hAnsi="Times New Roman" w:cs="Times New Roman"/>
          <w:bCs/>
          <w:i/>
          <w:color w:val="000000"/>
          <w:szCs w:val="32"/>
        </w:rPr>
        <w:t xml:space="preserve">’s </w:t>
      </w:r>
      <w:r w:rsidRPr="00501FD8">
        <w:rPr>
          <w:rFonts w:ascii="Times New Roman" w:eastAsia="黑体" w:hAnsi="Times New Roman" w:cs="Times New Roman"/>
          <w:bCs/>
          <w:i/>
          <w:color w:val="000000"/>
          <w:szCs w:val="32"/>
        </w:rPr>
        <w:t>Note: China Daily presents a series of analyses to help readers around the world better understand the how and why behind China</w:t>
      </w:r>
      <w:r w:rsidR="00707266">
        <w:rPr>
          <w:rFonts w:ascii="Times New Roman" w:eastAsia="黑体" w:hAnsi="Times New Roman" w:cs="Times New Roman"/>
          <w:bCs/>
          <w:i/>
          <w:color w:val="000000"/>
          <w:szCs w:val="32"/>
        </w:rPr>
        <w:t xml:space="preserve">’s </w:t>
      </w:r>
      <w:r w:rsidRPr="00501FD8">
        <w:rPr>
          <w:rFonts w:ascii="Times New Roman" w:eastAsia="黑体" w:hAnsi="Times New Roman" w:cs="Times New Roman"/>
          <w:bCs/>
          <w:i/>
          <w:color w:val="000000"/>
          <w:szCs w:val="32"/>
        </w:rPr>
        <w:t>views and decisions on the Ukraine situation. This is the first installment of the series.</w:t>
      </w:r>
    </w:p>
    <w:p w14:paraId="206F0DED" w14:textId="79F44EBF"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One month after the Ukraine crisis broke out, China and an increasing number of like-minded nations, particularly developing countries, have voiced objection to unilateral sanctions by United States-led Western countries.</w:t>
      </w:r>
    </w:p>
    <w:p w14:paraId="5F7613A3" w14:textId="641723DF"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The reasons are clear: Such sanctions will only make the crisis last even longer, break international rules and order, worsen people</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livelihoods and aggravate the humanitarian tragedy, officials and analysts said.</w:t>
      </w:r>
    </w:p>
    <w:p w14:paraId="4FDC4C8D"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One of the clear messages against these sanctions is from President Xi Jinping. He told US President Joe Biden on March 18 that sweeping and indiscriminate sanctions would only make the people suffer.</w:t>
      </w:r>
    </w:p>
    <w:p w14:paraId="51718C1F"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If further escalated, the sanctions could trigger serious crises in global economy and trade, finance, energy, food, and industrial and supply chains, crippling the already languishing world economy and causing irrevocable losses, </w:t>
      </w:r>
      <w:proofErr w:type="gramStart"/>
      <w:r w:rsidRPr="00501FD8">
        <w:rPr>
          <w:rFonts w:ascii="Times New Roman" w:eastAsia="黑体" w:hAnsi="Times New Roman" w:cs="Times New Roman"/>
          <w:bCs/>
          <w:color w:val="000000"/>
          <w:szCs w:val="32"/>
        </w:rPr>
        <w:t>Xi</w:t>
      </w:r>
      <w:proofErr w:type="gramEnd"/>
      <w:r w:rsidRPr="00501FD8">
        <w:rPr>
          <w:rFonts w:ascii="Times New Roman" w:eastAsia="黑体" w:hAnsi="Times New Roman" w:cs="Times New Roman"/>
          <w:bCs/>
          <w:color w:val="000000"/>
          <w:szCs w:val="32"/>
        </w:rPr>
        <w:t xml:space="preserve"> said.</w:t>
      </w:r>
    </w:p>
    <w:p w14:paraId="0C19655F" w14:textId="789C3A96"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China has all along opposed unilateral sanctions that have neither basis in international law nor mandate of the (United Nations) Security Council,</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and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 xml:space="preserve">imposing sanctions is like </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putting out fire with firewood</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and will only make things worse</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Vice-Foreign Minister Le Yucheng said at a forum on Saturday.</w:t>
      </w:r>
    </w:p>
    <w:p w14:paraId="45529466" w14:textId="61FE183C"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Zhu </w:t>
      </w:r>
      <w:proofErr w:type="spellStart"/>
      <w:r w:rsidRPr="00501FD8">
        <w:rPr>
          <w:rFonts w:ascii="Times New Roman" w:eastAsia="黑体" w:hAnsi="Times New Roman" w:cs="Times New Roman"/>
          <w:bCs/>
          <w:color w:val="000000"/>
          <w:szCs w:val="32"/>
        </w:rPr>
        <w:t>Jiejin</w:t>
      </w:r>
      <w:proofErr w:type="spellEnd"/>
      <w:r w:rsidRPr="00501FD8">
        <w:rPr>
          <w:rFonts w:ascii="Times New Roman" w:eastAsia="黑体" w:hAnsi="Times New Roman" w:cs="Times New Roman"/>
          <w:bCs/>
          <w:color w:val="000000"/>
          <w:szCs w:val="32"/>
        </w:rPr>
        <w:t>, a professor of global governance studies at Fudan University</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School of International Relations and Public Affairs, said,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 xml:space="preserve">The recently imposed sanctions are shaking the existing international financial order while dealing heavy blows to the </w:t>
      </w:r>
      <w:r w:rsidRPr="00501FD8">
        <w:rPr>
          <w:rFonts w:ascii="Times New Roman" w:eastAsia="黑体" w:hAnsi="Times New Roman" w:cs="Times New Roman"/>
          <w:bCs/>
          <w:color w:val="000000"/>
          <w:szCs w:val="32"/>
        </w:rPr>
        <w:lastRenderedPageBreak/>
        <w:t>already shaky recovery of the global economy amid the COVID-19 pandemic</w:t>
      </w:r>
      <w:r w:rsidR="009801A3">
        <w:rPr>
          <w:rFonts w:ascii="Times New Roman" w:eastAsia="黑体" w:hAnsi="Times New Roman" w:cs="Times New Roman"/>
          <w:bCs/>
          <w:color w:val="000000"/>
          <w:szCs w:val="32"/>
        </w:rPr>
        <w:t>.”</w:t>
      </w:r>
    </w:p>
    <w:p w14:paraId="0C13F150" w14:textId="6FE82D83"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The decision to partly ban Russia from SWIFT, the global messaging system for financial transactions, is</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 xml:space="preserve">actually turning globalization into a </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weapon</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and dampening the world</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faith in globalization</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future</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Zhu said.</w:t>
      </w:r>
    </w:p>
    <w:p w14:paraId="741D3EE2" w14:textId="282DC6F6"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Also, maximizing sanctions to the extreme will only lead to more extreme consequences,</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he said.</w:t>
      </w:r>
    </w:p>
    <w:p w14:paraId="2102667B"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A joint statement issued on Sunday by the foreign ministries of China and Algeria responded to the Ukraine crisis and said both countries oppose indiscriminate application of unilateral sanctions without the support of international law.</w:t>
      </w:r>
    </w:p>
    <w:p w14:paraId="74223241"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Both countries urged avoiding the sabotaging of international rules and harming the livelihoods of people of various countries.</w:t>
      </w:r>
    </w:p>
    <w:p w14:paraId="5EEEE2F2"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None of the other BRICS members</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Brazil, India, China and South Africa</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has joined in the sanctions against fellow member Russia. G20 members such as Mexico also declined to do so.</w:t>
      </w:r>
    </w:p>
    <w:p w14:paraId="0D853728" w14:textId="77B2920E"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Walter Russell Mead, a distinguished fellow at the US Hudson Institute think tank, said China</w:t>
      </w:r>
      <w:proofErr w:type="gramStart"/>
      <w:r w:rsidR="00707266">
        <w:rPr>
          <w:rFonts w:ascii="Times New Roman" w:eastAsia="黑体" w:hAnsi="Times New Roman" w:cs="Times New Roman"/>
          <w:bCs/>
          <w:color w:val="000000"/>
          <w:szCs w:val="32"/>
        </w:rPr>
        <w:t>’</w:t>
      </w:r>
      <w:proofErr w:type="gramEnd"/>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basic approach</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not endorsing Moscow</w:t>
      </w:r>
      <w:proofErr w:type="gramStart"/>
      <w:r w:rsidR="009801A3">
        <w:rPr>
          <w:rFonts w:ascii="Times New Roman" w:eastAsia="黑体" w:hAnsi="Times New Roman" w:cs="Times New Roman"/>
          <w:bCs/>
          <w:color w:val="000000"/>
          <w:szCs w:val="32"/>
        </w:rPr>
        <w:t>’</w:t>
      </w:r>
      <w:proofErr w:type="gramEnd"/>
      <w:r w:rsidRPr="00501FD8">
        <w:rPr>
          <w:rFonts w:ascii="Times New Roman" w:eastAsia="黑体" w:hAnsi="Times New Roman" w:cs="Times New Roman"/>
          <w:bCs/>
          <w:color w:val="000000"/>
          <w:szCs w:val="32"/>
        </w:rPr>
        <w:t>s moves and resisting Western efforts to punish Russia</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"has garnered global support</w:t>
      </w:r>
      <w:proofErr w:type="gramStart"/>
      <w:r w:rsidR="009801A3">
        <w:rPr>
          <w:rFonts w:ascii="Times New Roman" w:eastAsia="黑体" w:hAnsi="Times New Roman" w:cs="Times New Roman"/>
          <w:bCs/>
          <w:color w:val="000000"/>
          <w:szCs w:val="32"/>
        </w:rPr>
        <w:t>”</w:t>
      </w:r>
      <w:proofErr w:type="gramEnd"/>
      <w:r w:rsidR="009801A3">
        <w:rPr>
          <w:rFonts w:ascii="Times New Roman" w:eastAsia="黑体" w:hAnsi="Times New Roman" w:cs="Times New Roman"/>
          <w:bCs/>
          <w:color w:val="000000"/>
          <w:szCs w:val="32"/>
        </w:rPr>
        <w:t>.</w:t>
      </w:r>
    </w:p>
    <w:p w14:paraId="4AA1B9D2" w14:textId="7EED5CF8"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In an article published in The Wall Street Journal on Monday, Mead said,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 West has never been more closely aligned,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and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It has also rarely been more alone</w:t>
      </w:r>
      <w:r w:rsidR="009801A3">
        <w:rPr>
          <w:rFonts w:ascii="Times New Roman" w:eastAsia="黑体" w:hAnsi="Times New Roman" w:cs="Times New Roman"/>
          <w:bCs/>
          <w:color w:val="000000"/>
          <w:szCs w:val="32"/>
        </w:rPr>
        <w:t>”.</w:t>
      </w:r>
    </w:p>
    <w:p w14:paraId="39628149"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The latest episode in the punitive pushes from the West is that the European Union is mulling its fifth package of sanctions against Russia.</w:t>
      </w:r>
    </w:p>
    <w:p w14:paraId="130698C0" w14:textId="73149206"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The ongoing drive for more sanctions is unlikely to achieve what the Western countries want, but could possibly worsen global inflation, said Ding </w:t>
      </w:r>
      <w:proofErr w:type="spellStart"/>
      <w:r w:rsidRPr="00501FD8">
        <w:rPr>
          <w:rFonts w:ascii="Times New Roman" w:eastAsia="黑体" w:hAnsi="Times New Roman" w:cs="Times New Roman"/>
          <w:bCs/>
          <w:color w:val="000000"/>
          <w:szCs w:val="32"/>
        </w:rPr>
        <w:t>Yifan</w:t>
      </w:r>
      <w:proofErr w:type="spellEnd"/>
      <w:r w:rsidRPr="00501FD8">
        <w:rPr>
          <w:rFonts w:ascii="Times New Roman" w:eastAsia="黑体" w:hAnsi="Times New Roman" w:cs="Times New Roman"/>
          <w:bCs/>
          <w:color w:val="000000"/>
          <w:szCs w:val="32"/>
        </w:rPr>
        <w:t>, a research fellow at the Development Research Center of the State Council</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Institute of World Development.</w:t>
      </w:r>
    </w:p>
    <w:p w14:paraId="7F1EBF4F" w14:textId="7500D69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The Ukraine crisis is developing in a way that goes beyond itself with spillovers affecting the whole world, and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 momentum of world economic recovery should not be disrupted</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said Foreign Ministry spokesman Wang </w:t>
      </w:r>
      <w:proofErr w:type="spellStart"/>
      <w:r w:rsidRPr="00501FD8">
        <w:rPr>
          <w:rFonts w:ascii="Times New Roman" w:eastAsia="黑体" w:hAnsi="Times New Roman" w:cs="Times New Roman"/>
          <w:bCs/>
          <w:color w:val="000000"/>
          <w:szCs w:val="32"/>
        </w:rPr>
        <w:t>Wenbin</w:t>
      </w:r>
      <w:proofErr w:type="spellEnd"/>
      <w:r w:rsidRPr="00501FD8">
        <w:rPr>
          <w:rFonts w:ascii="Times New Roman" w:eastAsia="黑体" w:hAnsi="Times New Roman" w:cs="Times New Roman"/>
          <w:bCs/>
          <w:color w:val="000000"/>
          <w:szCs w:val="32"/>
        </w:rPr>
        <w:t xml:space="preserve"> on Monday.</w:t>
      </w:r>
    </w:p>
    <w:p w14:paraId="599E376D" w14:textId="672D8CF4"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lastRenderedPageBreak/>
        <w:t xml:space="preserve">  Wang spoke of the widely shared view that when addressing regional and international hot-spot issues, war and sanctions are not the only options, and dialogue and negotiation are the fundamental way out.</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 people should by no means be made to bear the brunt of geopolitical conflicts and major-country rivalry,</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he said.</w:t>
      </w:r>
    </w:p>
    <w:p w14:paraId="25C14902" w14:textId="69D0C423"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Unlike the sanctions leveled in recent years, this time more countries, international companies, civic groups and even international organizations joined the ranks of those imposing sanctions. By taking a side, they attempt to avoid also being sanctioned,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said Li Wei, a professor at the School of International Studies of Renmin University of China.</w:t>
      </w:r>
    </w:p>
    <w:p w14:paraId="031AA799" w14:textId="7600CC43"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While China is also falling prey to the sanctions on Russia in areas such as regular bilateral trade, Washington has threatened potential</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consequences</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over China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future role in the sanctions, experts noted.</w:t>
      </w:r>
    </w:p>
    <w:p w14:paraId="309C5234" w14:textId="6CF8274A"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When asked on Wednesday about China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role in sanctions against Russia, US National Security Advisor Jake Sullivan warned that the G7 sanctions enforcement initiative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will apply to every significant economy and the decisions that any of those economies take to try in an intentional and active way to undermine or weaken the sanctions</w:t>
      </w:r>
      <w:r w:rsidR="009801A3">
        <w:rPr>
          <w:rFonts w:ascii="Times New Roman" w:eastAsia="黑体" w:hAnsi="Times New Roman" w:cs="Times New Roman"/>
          <w:bCs/>
          <w:color w:val="000000"/>
          <w:szCs w:val="32"/>
        </w:rPr>
        <w:t>”.</w:t>
      </w:r>
    </w:p>
    <w:p w14:paraId="780A6284" w14:textId="60B43091"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Chinese Ambassador to the US Qin Gang said earlier this month that</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threats against Chinese entities and businesses, as uttered by some US officials, are unacceptable</w:t>
      </w:r>
      <w:r w:rsidR="009801A3">
        <w:rPr>
          <w:rFonts w:ascii="Times New Roman" w:eastAsia="黑体" w:hAnsi="Times New Roman" w:cs="Times New Roman"/>
          <w:bCs/>
          <w:color w:val="000000"/>
          <w:szCs w:val="32"/>
        </w:rPr>
        <w:t>”.</w:t>
      </w:r>
    </w:p>
    <w:p w14:paraId="417259B0" w14:textId="1913E618"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Neither war nor sanctions can deliver peace. Wielding the baton of sanctions at Chinese companies while seeking China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support and cooperation simply won't work,</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Qin wrote in a signed opinion piece in The Washington Post on March 15.</w:t>
      </w:r>
    </w:p>
    <w:p w14:paraId="5AE798F7" w14:textId="3DA1C255"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Wang Peng, a research fellow at Huazhong University of Science and Technology</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Institute of State Governance, said,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 US prefers abusing sanctioning when dealing with other countries, but China will not buy it</w:t>
      </w:r>
      <w:r w:rsidR="009801A3">
        <w:rPr>
          <w:rFonts w:ascii="Times New Roman" w:eastAsia="黑体" w:hAnsi="Times New Roman" w:cs="Times New Roman"/>
          <w:bCs/>
          <w:color w:val="000000"/>
          <w:szCs w:val="32"/>
        </w:rPr>
        <w:t>.”</w:t>
      </w:r>
    </w:p>
    <w:p w14:paraId="01E42861"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Washington has not generally loosened restrictions it has placed on China since 2018, and its policy of containing China has seen no major changes except going deeper into topics such as Asia-</w:t>
      </w:r>
      <w:r w:rsidRPr="00501FD8">
        <w:rPr>
          <w:rFonts w:ascii="Times New Roman" w:eastAsia="黑体" w:hAnsi="Times New Roman" w:cs="Times New Roman"/>
          <w:bCs/>
          <w:color w:val="000000"/>
          <w:szCs w:val="32"/>
        </w:rPr>
        <w:lastRenderedPageBreak/>
        <w:t>Pacific security and the Taiwan question, Wang noted.</w:t>
      </w:r>
    </w:p>
    <w:p w14:paraId="28EDD340" w14:textId="4DBF76D8"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It won't be a problem if Washington would sit at the table with China to discuss a topic based on mutual respect and an equal footing. And China will not be intimidated by any threats or menaces that expose the US' hypocrisy and lack of confidence,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Wang said.</w:t>
      </w:r>
    </w:p>
    <w:p w14:paraId="46CE1911" w14:textId="453F1350"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Over the past few years, China has also been a major victim of Washington</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unilateral sanctions, and Chinese enterprises, particularly in the high-tech industry, have suffered major losses.</w:t>
      </w:r>
    </w:p>
    <w:p w14:paraId="6BA47159" w14:textId="3E7DA47D"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 facts show that imposing such sanctions will do harm to both sides, and the US has not obtained any major benefit from them,</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 xml:space="preserve">said Tao </w:t>
      </w:r>
      <w:proofErr w:type="spellStart"/>
      <w:r w:rsidRPr="00501FD8">
        <w:rPr>
          <w:rFonts w:ascii="Times New Roman" w:eastAsia="黑体" w:hAnsi="Times New Roman" w:cs="Times New Roman"/>
          <w:bCs/>
          <w:color w:val="000000"/>
          <w:szCs w:val="32"/>
        </w:rPr>
        <w:t>Wenzhao</w:t>
      </w:r>
      <w:proofErr w:type="spellEnd"/>
      <w:r w:rsidRPr="00501FD8">
        <w:rPr>
          <w:rFonts w:ascii="Times New Roman" w:eastAsia="黑体" w:hAnsi="Times New Roman" w:cs="Times New Roman"/>
          <w:bCs/>
          <w:color w:val="000000"/>
          <w:szCs w:val="32"/>
        </w:rPr>
        <w:t>, a researcher at the Chinese Academy of Social Sciences' Institute of American Studies.</w:t>
      </w:r>
    </w:p>
    <w:p w14:paraId="3772095E" w14:textId="77777777" w:rsidR="00501FD8" w:rsidRDefault="00501FD8" w:rsidP="00501FD8">
      <w:pPr>
        <w:snapToGrid w:val="0"/>
        <w:rPr>
          <w:rFonts w:ascii="Times New Roman" w:eastAsia="黑体" w:hAnsi="Times New Roman" w:cs="Times New Roman"/>
          <w:bCs/>
          <w:color w:val="000000"/>
          <w:szCs w:val="32"/>
        </w:rPr>
      </w:pPr>
    </w:p>
    <w:p w14:paraId="7C986E65" w14:textId="3C2D35FC" w:rsid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代表作</w:t>
      </w:r>
      <w:r w:rsidRPr="00501FD8">
        <w:rPr>
          <w:rFonts w:ascii="Times New Roman" w:eastAsia="黑体" w:hAnsi="Times New Roman" w:cs="Times New Roman"/>
          <w:bCs/>
          <w:color w:val="000000"/>
          <w:szCs w:val="32"/>
        </w:rPr>
        <w:t>2</w:t>
      </w:r>
    </w:p>
    <w:p w14:paraId="2D7CE8E1" w14:textId="77777777" w:rsidR="00501FD8" w:rsidRPr="00501FD8" w:rsidRDefault="00501FD8" w:rsidP="00501FD8">
      <w:pPr>
        <w:snapToGrid w:val="0"/>
        <w:rPr>
          <w:rFonts w:ascii="Times New Roman" w:eastAsia="黑体" w:hAnsi="Times New Roman" w:cs="Times New Roman"/>
          <w:bCs/>
          <w:color w:val="000000"/>
          <w:szCs w:val="32"/>
        </w:rPr>
      </w:pPr>
    </w:p>
    <w:p w14:paraId="3E3306AB" w14:textId="77777777" w:rsidR="00501FD8" w:rsidRPr="00501FD8" w:rsidRDefault="00501FD8" w:rsidP="00501FD8">
      <w:pPr>
        <w:snapToGrid w:val="0"/>
        <w:jc w:val="center"/>
        <w:rPr>
          <w:rFonts w:ascii="Times New Roman" w:eastAsia="黑体" w:hAnsi="Times New Roman" w:cs="Times New Roman"/>
          <w:b/>
          <w:bCs/>
          <w:color w:val="000000"/>
          <w:sz w:val="36"/>
          <w:szCs w:val="32"/>
        </w:rPr>
      </w:pPr>
      <w:r w:rsidRPr="00501FD8">
        <w:rPr>
          <w:rFonts w:ascii="Times New Roman" w:eastAsia="黑体" w:hAnsi="Times New Roman" w:cs="Times New Roman"/>
          <w:b/>
          <w:bCs/>
          <w:color w:val="000000"/>
          <w:sz w:val="36"/>
          <w:szCs w:val="32"/>
        </w:rPr>
        <w:t>Autonomy key for Europe amid crisis</w:t>
      </w:r>
    </w:p>
    <w:p w14:paraId="46939694" w14:textId="751C244D" w:rsidR="00501FD8" w:rsidRPr="00501FD8" w:rsidRDefault="00501FD8" w:rsidP="00501FD8">
      <w:pPr>
        <w:snapToGrid w:val="0"/>
        <w:jc w:val="center"/>
        <w:rPr>
          <w:rFonts w:ascii="Times New Roman" w:eastAsia="黑体" w:hAnsi="Times New Roman" w:cs="Times New Roman"/>
          <w:b/>
          <w:bCs/>
          <w:color w:val="000000"/>
          <w:sz w:val="36"/>
          <w:szCs w:val="32"/>
        </w:rPr>
      </w:pPr>
      <w:r w:rsidRPr="00501FD8">
        <w:rPr>
          <w:rFonts w:ascii="Times New Roman" w:eastAsia="黑体" w:hAnsi="Times New Roman" w:cs="Times New Roman"/>
          <w:b/>
          <w:bCs/>
          <w:color w:val="000000"/>
          <w:sz w:val="36"/>
          <w:szCs w:val="32"/>
        </w:rPr>
        <w:t>Beijing highlights need to step up efforts to build continent</w:t>
      </w:r>
      <w:r w:rsidR="00707266">
        <w:rPr>
          <w:rFonts w:ascii="Times New Roman" w:eastAsia="黑体" w:hAnsi="Times New Roman" w:cs="Times New Roman"/>
          <w:b/>
          <w:bCs/>
          <w:color w:val="000000"/>
          <w:sz w:val="36"/>
          <w:szCs w:val="32"/>
        </w:rPr>
        <w:t xml:space="preserve">’s </w:t>
      </w:r>
      <w:r w:rsidRPr="00501FD8">
        <w:rPr>
          <w:rFonts w:ascii="Times New Roman" w:eastAsia="黑体" w:hAnsi="Times New Roman" w:cs="Times New Roman"/>
          <w:b/>
          <w:bCs/>
          <w:color w:val="000000"/>
          <w:sz w:val="36"/>
          <w:szCs w:val="32"/>
        </w:rPr>
        <w:t>security framework</w:t>
      </w:r>
    </w:p>
    <w:p w14:paraId="717E1463" w14:textId="17982220" w:rsidR="00501FD8" w:rsidRPr="00501FD8" w:rsidRDefault="00501FD8" w:rsidP="00501FD8">
      <w:pPr>
        <w:snapToGrid w:val="0"/>
        <w:jc w:val="center"/>
        <w:rPr>
          <w:rFonts w:ascii="Times New Roman" w:eastAsia="黑体" w:hAnsi="Times New Roman" w:cs="Times New Roman"/>
          <w:b/>
          <w:bCs/>
          <w:color w:val="000000"/>
          <w:sz w:val="36"/>
          <w:szCs w:val="32"/>
        </w:rPr>
      </w:pPr>
      <w:r w:rsidRPr="00501FD8">
        <w:rPr>
          <w:rFonts w:ascii="Times New Roman" w:eastAsia="黑体" w:hAnsi="Times New Roman" w:cs="Times New Roman" w:hint="eastAsia"/>
          <w:b/>
          <w:bCs/>
          <w:color w:val="000000"/>
          <w:sz w:val="36"/>
          <w:szCs w:val="32"/>
        </w:rPr>
        <w:t>B</w:t>
      </w:r>
      <w:r w:rsidRPr="00501FD8">
        <w:rPr>
          <w:rFonts w:ascii="Times New Roman" w:eastAsia="黑体" w:hAnsi="Times New Roman" w:cs="Times New Roman"/>
          <w:b/>
          <w:bCs/>
          <w:color w:val="000000"/>
          <w:sz w:val="36"/>
          <w:szCs w:val="32"/>
        </w:rPr>
        <w:t>y ZHANG YUNBI</w:t>
      </w:r>
    </w:p>
    <w:p w14:paraId="4261DCFF" w14:textId="77777777" w:rsidR="00501FD8" w:rsidRPr="00501FD8" w:rsidRDefault="00501FD8" w:rsidP="00501FD8">
      <w:pPr>
        <w:snapToGrid w:val="0"/>
        <w:rPr>
          <w:rFonts w:ascii="Times New Roman" w:eastAsia="黑体" w:hAnsi="Times New Roman" w:cs="Times New Roman"/>
          <w:bCs/>
          <w:color w:val="000000"/>
          <w:szCs w:val="32"/>
        </w:rPr>
      </w:pPr>
    </w:p>
    <w:p w14:paraId="0CE1045E" w14:textId="2BFDE357" w:rsidR="00501FD8" w:rsidRPr="00501FD8" w:rsidRDefault="00501FD8" w:rsidP="00501FD8">
      <w:pPr>
        <w:snapToGrid w:val="0"/>
        <w:rPr>
          <w:rFonts w:ascii="Times New Roman" w:eastAsia="黑体" w:hAnsi="Times New Roman" w:cs="Times New Roman"/>
          <w:bCs/>
          <w:i/>
          <w:color w:val="000000"/>
          <w:szCs w:val="32"/>
        </w:rPr>
      </w:pPr>
      <w:r w:rsidRPr="00501FD8">
        <w:rPr>
          <w:rFonts w:ascii="Times New Roman" w:eastAsia="黑体" w:hAnsi="Times New Roman" w:cs="Times New Roman"/>
          <w:bCs/>
          <w:i/>
          <w:color w:val="000000"/>
          <w:szCs w:val="32"/>
        </w:rPr>
        <w:t xml:space="preserve"> Editor</w:t>
      </w:r>
      <w:r w:rsidR="00707266">
        <w:rPr>
          <w:rFonts w:ascii="Times New Roman" w:eastAsia="黑体" w:hAnsi="Times New Roman" w:cs="Times New Roman"/>
          <w:bCs/>
          <w:i/>
          <w:color w:val="000000"/>
          <w:szCs w:val="32"/>
        </w:rPr>
        <w:t xml:space="preserve">’s </w:t>
      </w:r>
      <w:r w:rsidRPr="00501FD8">
        <w:rPr>
          <w:rFonts w:ascii="Times New Roman" w:eastAsia="黑体" w:hAnsi="Times New Roman" w:cs="Times New Roman"/>
          <w:bCs/>
          <w:i/>
          <w:color w:val="000000"/>
          <w:szCs w:val="32"/>
        </w:rPr>
        <w:t>Note: China Daily presents a series of analyses to make readers around the world better understand the how and why behind China</w:t>
      </w:r>
      <w:r w:rsidR="00707266">
        <w:rPr>
          <w:rFonts w:ascii="Times New Roman" w:eastAsia="黑体" w:hAnsi="Times New Roman" w:cs="Times New Roman"/>
          <w:bCs/>
          <w:i/>
          <w:color w:val="000000"/>
          <w:szCs w:val="32"/>
        </w:rPr>
        <w:t xml:space="preserve">’s </w:t>
      </w:r>
      <w:r w:rsidRPr="00501FD8">
        <w:rPr>
          <w:rFonts w:ascii="Times New Roman" w:eastAsia="黑体" w:hAnsi="Times New Roman" w:cs="Times New Roman"/>
          <w:bCs/>
          <w:i/>
          <w:color w:val="000000"/>
          <w:szCs w:val="32"/>
        </w:rPr>
        <w:t>views and decisions on the Ukraine situation. This is the third installment of the series.</w:t>
      </w:r>
    </w:p>
    <w:p w14:paraId="2F713AEE" w14:textId="46075C78"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As the Ukraine crisis and its impact loom large, an increasing number of European policy insiders are discussing the region</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strategic autonomy, a decades-old concept aiming to boost its independence from outsiders in shaping its own security, diplomatic and economic policy.</w:t>
      </w:r>
    </w:p>
    <w:p w14:paraId="25EE7974" w14:textId="15DBE56F"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China has voiced consistent support in recent years for Europe</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pursuit of greater strategic autonomy, and Beijing recently has highlighted the urgency of stepping up such efforts and building the region</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security framework.</w:t>
      </w:r>
    </w:p>
    <w:p w14:paraId="48B62B6F"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The concept of European strategic autonomy nowadays covers a wide range of areas such as security, economy, diplomacy, </w:t>
      </w:r>
      <w:r w:rsidRPr="00501FD8">
        <w:rPr>
          <w:rFonts w:ascii="Times New Roman" w:eastAsia="黑体" w:hAnsi="Times New Roman" w:cs="Times New Roman"/>
          <w:bCs/>
          <w:color w:val="000000"/>
          <w:szCs w:val="32"/>
        </w:rPr>
        <w:lastRenderedPageBreak/>
        <w:t>digitalization and climate change, but security now stands out as the weakest link, officials and analysts said.</w:t>
      </w:r>
    </w:p>
    <w:p w14:paraId="0FAD286E"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Europe will see its independent role further compromised by geopolitical confrontation if the region fails to draw lessons from the current dilemma and reshape its interaction with the United States and NATO, they added.</w:t>
      </w:r>
    </w:p>
    <w:p w14:paraId="00F4B50B" w14:textId="2BEFBABC"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Since the end of World War II, European countries have been overly dependent on the US and NATO in areas such as security and defense, and in the face of current crisis, all nations should decide their position with a cool head and great prudence,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said Feng Zhongping, director of the Chinese Academy of Social Sciences' Institute of European Studies.</w:t>
      </w:r>
    </w:p>
    <w:p w14:paraId="46D2197F" w14:textId="4C71C18C"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Although they have realized that they cannot rely too much on Washington, they have failed to reach consensus on topics such as defense and common security, not to mention building an effective security framework,</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Feng said.</w:t>
      </w:r>
    </w:p>
    <w:p w14:paraId="05290751"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During a virtual summit with French and German leaders on March 8, President Xi Jinping said China supports the two countries in promoting a balanced, effective and sustainable European security framework in the interests of the lasting security of Europe, and by upholding its strategic autonomy.</w:t>
      </w:r>
    </w:p>
    <w:p w14:paraId="120A55C4" w14:textId="7E6912A8"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China, for its part, has always supported European integration, supported an EU with greater unity and prosperity, and supported European strategic autonomy,</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 xml:space="preserve">Wang </w:t>
      </w:r>
      <w:proofErr w:type="spellStart"/>
      <w:r w:rsidRPr="00501FD8">
        <w:rPr>
          <w:rFonts w:ascii="Times New Roman" w:eastAsia="黑体" w:hAnsi="Times New Roman" w:cs="Times New Roman"/>
          <w:bCs/>
          <w:color w:val="000000"/>
          <w:szCs w:val="32"/>
        </w:rPr>
        <w:t>Hongjian</w:t>
      </w:r>
      <w:proofErr w:type="spellEnd"/>
      <w:r w:rsidRPr="00501FD8">
        <w:rPr>
          <w:rFonts w:ascii="Times New Roman" w:eastAsia="黑体" w:hAnsi="Times New Roman" w:cs="Times New Roman"/>
          <w:bCs/>
          <w:color w:val="000000"/>
          <w:szCs w:val="32"/>
        </w:rPr>
        <w:t xml:space="preserve">, charge </w:t>
      </w:r>
      <w:proofErr w:type="spellStart"/>
      <w:r w:rsidRPr="00501FD8">
        <w:rPr>
          <w:rFonts w:ascii="Times New Roman" w:eastAsia="黑体" w:hAnsi="Times New Roman" w:cs="Times New Roman"/>
          <w:bCs/>
          <w:color w:val="000000"/>
          <w:szCs w:val="32"/>
        </w:rPr>
        <w:t>d'affaires</w:t>
      </w:r>
      <w:proofErr w:type="spellEnd"/>
      <w:r w:rsidRPr="00501FD8">
        <w:rPr>
          <w:rFonts w:ascii="Times New Roman" w:eastAsia="黑体" w:hAnsi="Times New Roman" w:cs="Times New Roman"/>
          <w:bCs/>
          <w:color w:val="000000"/>
          <w:szCs w:val="32"/>
        </w:rPr>
        <w:t xml:space="preserve"> ad interim of the Chinese mission to the EU, wrote in a signed article on March 31.</w:t>
      </w:r>
    </w:p>
    <w:p w14:paraId="3189018B"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Observers noted that there is still divergence among European countries over strategic autonomy</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countries such as France and Germany support the concept while some Eastern European countries disagree amid concerns they may lose defensive support from the US.</w:t>
      </w:r>
    </w:p>
    <w:p w14:paraId="700CF3F4"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Behind Europe proposing this concept is the fact that it has long been framed by regional countries' alliances with the US, and it faced coercion, had to sacrifice some interests by giving up autonomy and suffered heavy losses in economy, diplomacy and security in past decades, experts said.</w:t>
      </w:r>
    </w:p>
    <w:p w14:paraId="3BF7DC44" w14:textId="4F3F6F43"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lastRenderedPageBreak/>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Washington has succeeded in using the Ukraine crisis to gather European countries around it and boost unity among them, which undermines the continent</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efforts in seeking strategic autonomy</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said Zuo </w:t>
      </w:r>
      <w:proofErr w:type="spellStart"/>
      <w:r w:rsidRPr="00501FD8">
        <w:rPr>
          <w:rFonts w:ascii="Times New Roman" w:eastAsia="黑体" w:hAnsi="Times New Roman" w:cs="Times New Roman"/>
          <w:bCs/>
          <w:color w:val="000000"/>
          <w:szCs w:val="32"/>
        </w:rPr>
        <w:t>Xiying</w:t>
      </w:r>
      <w:proofErr w:type="spellEnd"/>
      <w:r w:rsidRPr="00501FD8">
        <w:rPr>
          <w:rFonts w:ascii="Times New Roman" w:eastAsia="黑体" w:hAnsi="Times New Roman" w:cs="Times New Roman"/>
          <w:bCs/>
          <w:color w:val="000000"/>
          <w:szCs w:val="32"/>
        </w:rPr>
        <w:t>, a professor at the School of International Studies of Renmin University of China in Beijing.</w:t>
      </w:r>
    </w:p>
    <w:p w14:paraId="2EC9E3A9" w14:textId="3A958800"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In the long run, Europe may boost its independent role to some extent after the current conflict is settled,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Zuo said.</w:t>
      </w:r>
    </w:p>
    <w:p w14:paraId="122FA4C3" w14:textId="0A9063FF" w:rsidR="00501FD8" w:rsidRPr="00E40488" w:rsidRDefault="00501FD8" w:rsidP="00131443">
      <w:pPr>
        <w:snapToGrid w:val="0"/>
        <w:jc w:val="center"/>
        <w:rPr>
          <w:rFonts w:ascii="Times New Roman" w:eastAsia="黑体" w:hAnsi="Times New Roman" w:cs="Times New Roman"/>
          <w:b/>
          <w:color w:val="000000"/>
          <w:szCs w:val="32"/>
        </w:rPr>
      </w:pPr>
      <w:r w:rsidRPr="00E40488">
        <w:rPr>
          <w:rFonts w:ascii="Times New Roman" w:eastAsia="黑体" w:hAnsi="Times New Roman" w:cs="Times New Roman"/>
          <w:b/>
          <w:color w:val="000000"/>
          <w:szCs w:val="32"/>
        </w:rPr>
        <w:t>Building a framework</w:t>
      </w:r>
    </w:p>
    <w:p w14:paraId="48D08290" w14:textId="31A48063"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In the past month, Beijing has been underscoring the concept that</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security is indivisible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in various international venues, calling for a balanced approach that takes into account the security concerns of various countries in Europe, and Russia.</w:t>
      </w:r>
    </w:p>
    <w:p w14:paraId="022DB139"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This concept is key to building a balanced, effective and sustainable regional security framework that is currently not in place, analysts said.</w:t>
      </w:r>
    </w:p>
    <w:p w14:paraId="2DF48231"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At a virtual meeting with EU leaders on Friday evening, President Xi noted that Beijing advocates the vision of common, comprehensive, cooperative and sustainable security, and he said that a fundamental solution to the Ukraine crisis would accommodate the legitimate security concerns of all related parties.</w:t>
      </w:r>
    </w:p>
    <w:p w14:paraId="18336B45"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Global and regional security frameworks should no longer be built based on a Cold War mentality, and China supports Europe, Russia, the US and NATO in holding dialogue to face up to the tensions that have built up over the years and find solutions, in order to build a balanced, effective and sustainable security framework in Europe, </w:t>
      </w:r>
      <w:proofErr w:type="gramStart"/>
      <w:r w:rsidRPr="00501FD8">
        <w:rPr>
          <w:rFonts w:ascii="Times New Roman" w:eastAsia="黑体" w:hAnsi="Times New Roman" w:cs="Times New Roman"/>
          <w:bCs/>
          <w:color w:val="000000"/>
          <w:szCs w:val="32"/>
        </w:rPr>
        <w:t>Xi</w:t>
      </w:r>
      <w:proofErr w:type="gramEnd"/>
      <w:r w:rsidRPr="00501FD8">
        <w:rPr>
          <w:rFonts w:ascii="Times New Roman" w:eastAsia="黑体" w:hAnsi="Times New Roman" w:cs="Times New Roman"/>
          <w:bCs/>
          <w:color w:val="000000"/>
          <w:szCs w:val="32"/>
        </w:rPr>
        <w:t xml:space="preserve"> said.</w:t>
      </w:r>
    </w:p>
    <w:p w14:paraId="07A6FBE7" w14:textId="789874A6"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Dong </w:t>
      </w:r>
      <w:proofErr w:type="spellStart"/>
      <w:r w:rsidRPr="00501FD8">
        <w:rPr>
          <w:rFonts w:ascii="Times New Roman" w:eastAsia="黑体" w:hAnsi="Times New Roman" w:cs="Times New Roman"/>
          <w:bCs/>
          <w:color w:val="000000"/>
          <w:szCs w:val="32"/>
        </w:rPr>
        <w:t>Chunling</w:t>
      </w:r>
      <w:proofErr w:type="spellEnd"/>
      <w:r w:rsidRPr="00501FD8">
        <w:rPr>
          <w:rFonts w:ascii="Times New Roman" w:eastAsia="黑体" w:hAnsi="Times New Roman" w:cs="Times New Roman"/>
          <w:bCs/>
          <w:color w:val="000000"/>
          <w:szCs w:val="32"/>
        </w:rPr>
        <w:t>, a research fellow on American studies at the China Institutes of Contemporary International Relations, noted that in the current Ukraine crisis,</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countries involved focus on their own security rather than common security, which has led to a vicious circle in which each party seeks security but ends up with insecurity</w:t>
      </w:r>
      <w:r w:rsidR="009801A3">
        <w:rPr>
          <w:rFonts w:ascii="Times New Roman" w:eastAsia="黑体" w:hAnsi="Times New Roman" w:cs="Times New Roman"/>
          <w:bCs/>
          <w:color w:val="000000"/>
          <w:szCs w:val="32"/>
        </w:rPr>
        <w:t>”.</w:t>
      </w:r>
    </w:p>
    <w:p w14:paraId="2C1A8B7C" w14:textId="5F600DA5"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Washington has been pushing forward NATO</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expansion since the end of the Cold War to contain Russia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rise and has pushed Russia into a corner, Dong noted.</w:t>
      </w:r>
    </w:p>
    <w:p w14:paraId="1165E13A" w14:textId="74E228DF"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As a result, Europe</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 xml:space="preserve">ability to pursue its strategic autonomy </w:t>
      </w:r>
      <w:r w:rsidRPr="00501FD8">
        <w:rPr>
          <w:rFonts w:ascii="Times New Roman" w:eastAsia="黑体" w:hAnsi="Times New Roman" w:cs="Times New Roman"/>
          <w:bCs/>
          <w:color w:val="000000"/>
          <w:szCs w:val="32"/>
        </w:rPr>
        <w:lastRenderedPageBreak/>
        <w:t>has been limited remarkably, and a stable European security framework has yet to be established,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he added.</w:t>
      </w:r>
    </w:p>
    <w:p w14:paraId="0C7E24FF" w14:textId="229A3432"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China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vision of common, comprehensive, cooperative and sustainable security, as advocated by President Xi,</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offers Chinese wisdom for cracking the current security dilemma and shoring up sustained global security governance</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Dong said.</w:t>
      </w:r>
    </w:p>
    <w:p w14:paraId="5E5E0395" w14:textId="5F3F5416"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In terms of Europe</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security,</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 pursuit of absolute security leads to absolute insecurity, and the 'law of the jungle' seeking winner-takes-all will only sow the seeds for greater conflict</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Chinese Ambassador to Greece Xiao </w:t>
      </w:r>
      <w:proofErr w:type="spellStart"/>
      <w:r w:rsidRPr="00501FD8">
        <w:rPr>
          <w:rFonts w:ascii="Times New Roman" w:eastAsia="黑体" w:hAnsi="Times New Roman" w:cs="Times New Roman"/>
          <w:bCs/>
          <w:color w:val="000000"/>
          <w:szCs w:val="32"/>
        </w:rPr>
        <w:t>Junzheng</w:t>
      </w:r>
      <w:proofErr w:type="spellEnd"/>
      <w:r w:rsidRPr="00501FD8">
        <w:rPr>
          <w:rFonts w:ascii="Times New Roman" w:eastAsia="黑体" w:hAnsi="Times New Roman" w:cs="Times New Roman"/>
          <w:bCs/>
          <w:color w:val="000000"/>
          <w:szCs w:val="32"/>
        </w:rPr>
        <w:t xml:space="preserve"> told local television on March 17.</w:t>
      </w:r>
    </w:p>
    <w:p w14:paraId="2B7F7E66" w14:textId="77777777" w:rsidR="009C1717"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Wang </w:t>
      </w:r>
      <w:proofErr w:type="spellStart"/>
      <w:r w:rsidRPr="00501FD8">
        <w:rPr>
          <w:rFonts w:ascii="Times New Roman" w:eastAsia="黑体" w:hAnsi="Times New Roman" w:cs="Times New Roman"/>
          <w:bCs/>
          <w:color w:val="000000"/>
          <w:szCs w:val="32"/>
        </w:rPr>
        <w:t>Yiwei</w:t>
      </w:r>
      <w:proofErr w:type="spellEnd"/>
      <w:r w:rsidRPr="00501FD8">
        <w:rPr>
          <w:rFonts w:ascii="Times New Roman" w:eastAsia="黑体" w:hAnsi="Times New Roman" w:cs="Times New Roman"/>
          <w:bCs/>
          <w:color w:val="000000"/>
          <w:szCs w:val="32"/>
        </w:rPr>
        <w:t>, director of the Center for European Union Studies at Renmin University of China, noted that NATO has expanded five times and sabotaged Europe</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security framework, leading to the tragedy in Ukraine, the refugee crisis and division in the European continent.</w:t>
      </w:r>
    </w:p>
    <w:p w14:paraId="6CF3ACA9" w14:textId="5520D809" w:rsidR="00501FD8" w:rsidRDefault="009C1717" w:rsidP="00501FD8">
      <w:pPr>
        <w:snapToGrid w:val="0"/>
        <w:ind w:firstLine="315"/>
        <w:rPr>
          <w:rFonts w:ascii="Times New Roman" w:eastAsia="黑体" w:hAnsi="Times New Roman" w:cs="Times New Roman"/>
          <w:bCs/>
          <w:color w:val="000000"/>
          <w:szCs w:val="32"/>
        </w:rPr>
      </w:pPr>
      <w:r>
        <w:rPr>
          <w:rFonts w:ascii="Times New Roman" w:eastAsia="黑体" w:hAnsi="Times New Roman" w:cs="Times New Roman"/>
          <w:bCs/>
          <w:color w:val="000000"/>
          <w:szCs w:val="32"/>
        </w:rPr>
        <w:t>“</w:t>
      </w:r>
      <w:r w:rsidR="00501FD8" w:rsidRPr="00501FD8">
        <w:rPr>
          <w:rFonts w:ascii="Times New Roman" w:eastAsia="黑体" w:hAnsi="Times New Roman" w:cs="Times New Roman"/>
          <w:bCs/>
          <w:color w:val="000000"/>
          <w:szCs w:val="32"/>
        </w:rPr>
        <w:t>From China</w:t>
      </w:r>
      <w:r w:rsidR="00707266">
        <w:rPr>
          <w:rFonts w:ascii="Times New Roman" w:eastAsia="黑体" w:hAnsi="Times New Roman" w:cs="Times New Roman"/>
          <w:bCs/>
          <w:color w:val="000000"/>
          <w:szCs w:val="32"/>
        </w:rPr>
        <w:t xml:space="preserve">’s </w:t>
      </w:r>
      <w:r w:rsidR="00501FD8" w:rsidRPr="00501FD8">
        <w:rPr>
          <w:rFonts w:ascii="Times New Roman" w:eastAsia="黑体" w:hAnsi="Times New Roman" w:cs="Times New Roman"/>
          <w:bCs/>
          <w:color w:val="000000"/>
          <w:szCs w:val="32"/>
        </w:rPr>
        <w:t>point of view, Europe</w:t>
      </w:r>
      <w:r w:rsidR="00707266">
        <w:rPr>
          <w:rFonts w:ascii="Times New Roman" w:eastAsia="黑体" w:hAnsi="Times New Roman" w:cs="Times New Roman"/>
          <w:bCs/>
          <w:color w:val="000000"/>
          <w:szCs w:val="32"/>
        </w:rPr>
        <w:t xml:space="preserve">’s </w:t>
      </w:r>
      <w:r w:rsidR="00501FD8" w:rsidRPr="00501FD8">
        <w:rPr>
          <w:rFonts w:ascii="Times New Roman" w:eastAsia="黑体" w:hAnsi="Times New Roman" w:cs="Times New Roman"/>
          <w:bCs/>
          <w:color w:val="000000"/>
          <w:szCs w:val="32"/>
        </w:rPr>
        <w:t>security should eventually be settled by the Europeans themselves, and the continent</w:t>
      </w:r>
      <w:r w:rsidR="00707266">
        <w:rPr>
          <w:rFonts w:ascii="Times New Roman" w:eastAsia="黑体" w:hAnsi="Times New Roman" w:cs="Times New Roman"/>
          <w:bCs/>
          <w:color w:val="000000"/>
          <w:szCs w:val="32"/>
        </w:rPr>
        <w:t xml:space="preserve">’s </w:t>
      </w:r>
      <w:r w:rsidR="00501FD8" w:rsidRPr="00501FD8">
        <w:rPr>
          <w:rFonts w:ascii="Times New Roman" w:eastAsia="黑体" w:hAnsi="Times New Roman" w:cs="Times New Roman"/>
          <w:bCs/>
          <w:color w:val="000000"/>
          <w:szCs w:val="32"/>
        </w:rPr>
        <w:t>security should not target or bypass Moscow also,</w:t>
      </w:r>
      <w:r w:rsidR="0007063A">
        <w:rPr>
          <w:rFonts w:ascii="Times New Roman" w:eastAsia="黑体" w:hAnsi="Times New Roman" w:cs="Times New Roman"/>
          <w:bCs/>
          <w:color w:val="000000"/>
          <w:szCs w:val="32"/>
        </w:rPr>
        <w:t xml:space="preserve">” </w:t>
      </w:r>
      <w:r w:rsidR="00501FD8" w:rsidRPr="00501FD8">
        <w:rPr>
          <w:rFonts w:ascii="Times New Roman" w:eastAsia="黑体" w:hAnsi="Times New Roman" w:cs="Times New Roman"/>
          <w:bCs/>
          <w:color w:val="000000"/>
          <w:szCs w:val="32"/>
        </w:rPr>
        <w:t>Wang said.</w:t>
      </w:r>
    </w:p>
    <w:p w14:paraId="03E4A578" w14:textId="77777777" w:rsidR="00501FD8" w:rsidRPr="00501FD8" w:rsidRDefault="00501FD8" w:rsidP="00501FD8">
      <w:pPr>
        <w:snapToGrid w:val="0"/>
        <w:ind w:firstLine="315"/>
        <w:rPr>
          <w:rFonts w:ascii="Times New Roman" w:eastAsia="黑体" w:hAnsi="Times New Roman" w:cs="Times New Roman"/>
          <w:bCs/>
          <w:color w:val="000000"/>
          <w:szCs w:val="32"/>
        </w:rPr>
      </w:pPr>
    </w:p>
    <w:p w14:paraId="2A1D04C5" w14:textId="41241996" w:rsid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代表作</w:t>
      </w:r>
      <w:r w:rsidRPr="00501FD8">
        <w:rPr>
          <w:rFonts w:ascii="Times New Roman" w:eastAsia="黑体" w:hAnsi="Times New Roman" w:cs="Times New Roman"/>
          <w:bCs/>
          <w:color w:val="000000"/>
          <w:szCs w:val="32"/>
        </w:rPr>
        <w:t>3</w:t>
      </w:r>
    </w:p>
    <w:p w14:paraId="20F65E05" w14:textId="77777777" w:rsidR="00501FD8" w:rsidRPr="00501FD8" w:rsidRDefault="00501FD8" w:rsidP="00501FD8">
      <w:pPr>
        <w:snapToGrid w:val="0"/>
        <w:rPr>
          <w:rFonts w:ascii="Times New Roman" w:eastAsia="黑体" w:hAnsi="Times New Roman" w:cs="Times New Roman"/>
          <w:bCs/>
          <w:color w:val="000000"/>
          <w:szCs w:val="32"/>
        </w:rPr>
      </w:pPr>
    </w:p>
    <w:p w14:paraId="772193A3" w14:textId="77777777" w:rsidR="00501FD8" w:rsidRPr="00501FD8" w:rsidRDefault="00501FD8" w:rsidP="00501FD8">
      <w:pPr>
        <w:snapToGrid w:val="0"/>
        <w:jc w:val="center"/>
        <w:rPr>
          <w:rFonts w:ascii="Times New Roman" w:eastAsia="黑体" w:hAnsi="Times New Roman" w:cs="Times New Roman"/>
          <w:b/>
          <w:bCs/>
          <w:color w:val="000000"/>
          <w:sz w:val="36"/>
          <w:szCs w:val="32"/>
        </w:rPr>
      </w:pPr>
      <w:r w:rsidRPr="00501FD8">
        <w:rPr>
          <w:rFonts w:ascii="Times New Roman" w:eastAsia="黑体" w:hAnsi="Times New Roman" w:cs="Times New Roman"/>
          <w:b/>
          <w:bCs/>
          <w:color w:val="000000"/>
          <w:sz w:val="36"/>
          <w:szCs w:val="32"/>
        </w:rPr>
        <w:t>Experts: Don't use crisis to smear China</w:t>
      </w:r>
    </w:p>
    <w:p w14:paraId="5E29D3BE" w14:textId="77777777" w:rsidR="00501FD8" w:rsidRPr="00501FD8" w:rsidRDefault="00501FD8" w:rsidP="00501FD8">
      <w:pPr>
        <w:snapToGrid w:val="0"/>
        <w:jc w:val="center"/>
        <w:rPr>
          <w:rFonts w:ascii="Times New Roman" w:eastAsia="黑体" w:hAnsi="Times New Roman" w:cs="Times New Roman"/>
          <w:b/>
          <w:bCs/>
          <w:color w:val="000000"/>
          <w:sz w:val="36"/>
          <w:szCs w:val="32"/>
        </w:rPr>
      </w:pPr>
      <w:r w:rsidRPr="00501FD8">
        <w:rPr>
          <w:rFonts w:ascii="Times New Roman" w:eastAsia="黑体" w:hAnsi="Times New Roman" w:cs="Times New Roman"/>
          <w:b/>
          <w:bCs/>
          <w:color w:val="000000"/>
          <w:sz w:val="36"/>
          <w:szCs w:val="32"/>
        </w:rPr>
        <w:t>Washington criticized for information war against Beijing amid Ukraine conflict</w:t>
      </w:r>
    </w:p>
    <w:p w14:paraId="27C22A5A" w14:textId="4E81AC5C" w:rsidR="00501FD8" w:rsidRPr="00501FD8" w:rsidRDefault="00501FD8" w:rsidP="00501FD8">
      <w:pPr>
        <w:snapToGrid w:val="0"/>
        <w:jc w:val="center"/>
        <w:rPr>
          <w:rFonts w:ascii="Times New Roman" w:eastAsia="黑体" w:hAnsi="Times New Roman" w:cs="Times New Roman"/>
          <w:b/>
          <w:bCs/>
          <w:color w:val="000000"/>
          <w:sz w:val="36"/>
          <w:szCs w:val="32"/>
        </w:rPr>
      </w:pPr>
      <w:r>
        <w:rPr>
          <w:rFonts w:ascii="Times New Roman" w:eastAsia="黑体" w:hAnsi="Times New Roman" w:cs="Times New Roman"/>
          <w:b/>
          <w:bCs/>
          <w:color w:val="000000"/>
          <w:sz w:val="36"/>
          <w:szCs w:val="32"/>
        </w:rPr>
        <w:t xml:space="preserve">By </w:t>
      </w:r>
      <w:r w:rsidRPr="00501FD8">
        <w:rPr>
          <w:rFonts w:ascii="Times New Roman" w:eastAsia="黑体" w:hAnsi="Times New Roman" w:cs="Times New Roman"/>
          <w:b/>
          <w:bCs/>
          <w:color w:val="000000"/>
          <w:sz w:val="36"/>
          <w:szCs w:val="32"/>
        </w:rPr>
        <w:t>ZHANG YUNBI</w:t>
      </w:r>
    </w:p>
    <w:p w14:paraId="4708B24C" w14:textId="77777777" w:rsidR="00501FD8" w:rsidRDefault="00501FD8" w:rsidP="00501FD8">
      <w:pPr>
        <w:snapToGrid w:val="0"/>
        <w:rPr>
          <w:rFonts w:ascii="Times New Roman" w:eastAsia="黑体" w:hAnsi="Times New Roman" w:cs="Times New Roman"/>
          <w:bCs/>
          <w:color w:val="000000"/>
          <w:szCs w:val="32"/>
        </w:rPr>
      </w:pPr>
    </w:p>
    <w:p w14:paraId="5EDF8F18" w14:textId="796BAC0E" w:rsidR="00501FD8" w:rsidRPr="00501FD8" w:rsidRDefault="00501FD8" w:rsidP="00501FD8">
      <w:pPr>
        <w:snapToGrid w:val="0"/>
        <w:rPr>
          <w:rFonts w:ascii="Times New Roman" w:eastAsia="黑体" w:hAnsi="Times New Roman" w:cs="Times New Roman"/>
          <w:bCs/>
          <w:i/>
          <w:color w:val="000000"/>
          <w:szCs w:val="32"/>
        </w:rPr>
      </w:pPr>
      <w:r w:rsidRPr="00501FD8">
        <w:rPr>
          <w:rFonts w:ascii="Times New Roman" w:eastAsia="黑体" w:hAnsi="Times New Roman" w:cs="Times New Roman"/>
          <w:bCs/>
          <w:i/>
          <w:color w:val="000000"/>
          <w:szCs w:val="32"/>
        </w:rPr>
        <w:t xml:space="preserve"> Editor</w:t>
      </w:r>
      <w:r w:rsidR="00707266">
        <w:rPr>
          <w:rFonts w:ascii="Times New Roman" w:eastAsia="黑体" w:hAnsi="Times New Roman" w:cs="Times New Roman"/>
          <w:bCs/>
          <w:i/>
          <w:color w:val="000000"/>
          <w:szCs w:val="32"/>
        </w:rPr>
        <w:t xml:space="preserve">’s </w:t>
      </w:r>
      <w:r w:rsidRPr="00501FD8">
        <w:rPr>
          <w:rFonts w:ascii="Times New Roman" w:eastAsia="黑体" w:hAnsi="Times New Roman" w:cs="Times New Roman"/>
          <w:bCs/>
          <w:i/>
          <w:color w:val="000000"/>
          <w:szCs w:val="32"/>
        </w:rPr>
        <w:t>Note: China Daily presents a series of analyses to help readers around the world better understand the how and why behind China</w:t>
      </w:r>
      <w:r w:rsidR="00707266">
        <w:rPr>
          <w:rFonts w:ascii="Times New Roman" w:eastAsia="黑体" w:hAnsi="Times New Roman" w:cs="Times New Roman"/>
          <w:bCs/>
          <w:i/>
          <w:color w:val="000000"/>
          <w:szCs w:val="32"/>
        </w:rPr>
        <w:t xml:space="preserve">’s </w:t>
      </w:r>
      <w:r w:rsidRPr="00501FD8">
        <w:rPr>
          <w:rFonts w:ascii="Times New Roman" w:eastAsia="黑体" w:hAnsi="Times New Roman" w:cs="Times New Roman"/>
          <w:bCs/>
          <w:i/>
          <w:color w:val="000000"/>
          <w:szCs w:val="32"/>
        </w:rPr>
        <w:t>views and decisions on the Ukraine situation. This is the sixth installment of the series.</w:t>
      </w:r>
    </w:p>
    <w:p w14:paraId="418161BD" w14:textId="54C1AA5A"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Over the past two-and-a-half months, the world has not only seen the Russia-Ukraine conflict continue but also Beijing push back hard against Washington</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allegations that aim to discredit China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role in the crisis and on other issues.</w:t>
      </w:r>
    </w:p>
    <w:p w14:paraId="1B8F5738"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lastRenderedPageBreak/>
        <w:t xml:space="preserve">  The information war tactic helps Washington to attempt to shift blame away from itself for stoking the current turmoil, serves its long-term strategy of coercing China, sabotages global unity and further reduces the prospects of the United States and China making joint efforts to handle hot spot issues, officials and scholars said.</w:t>
      </w:r>
    </w:p>
    <w:p w14:paraId="6511C4BA" w14:textId="386338D0"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One of the most recent cases of Washington smearing China was a US State Department statement on its website on May 2 claiming that Chinese officials and media</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convey biased Kremlin talking points to audiences</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on the Ukraine issue.</w:t>
      </w:r>
    </w:p>
    <w:p w14:paraId="75B4F50D" w14:textId="3AAD622C"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The statement also attacked Beijing</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recent criticism of the US for sponsoring biolabs in Ukraine, saying that China is</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amplifying</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Russia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disinformation.</w:t>
      </w:r>
    </w:p>
    <w:p w14:paraId="3A29D9A0" w14:textId="020BF708"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Jia </w:t>
      </w:r>
      <w:proofErr w:type="spellStart"/>
      <w:r w:rsidRPr="00501FD8">
        <w:rPr>
          <w:rFonts w:ascii="Times New Roman" w:eastAsia="黑体" w:hAnsi="Times New Roman" w:cs="Times New Roman"/>
          <w:bCs/>
          <w:color w:val="000000"/>
          <w:szCs w:val="32"/>
        </w:rPr>
        <w:t>Qingguo</w:t>
      </w:r>
      <w:proofErr w:type="spellEnd"/>
      <w:r w:rsidRPr="00501FD8">
        <w:rPr>
          <w:rFonts w:ascii="Times New Roman" w:eastAsia="黑体" w:hAnsi="Times New Roman" w:cs="Times New Roman"/>
          <w:bCs/>
          <w:color w:val="000000"/>
          <w:szCs w:val="32"/>
        </w:rPr>
        <w:t>, director of the Institute for Global Cooperation and Understanding of Peking University, said,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During the Trump administration, Washington deliberately launched an information war against Beijing</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and China has no choice but to fight back.</w:t>
      </w:r>
    </w:p>
    <w:p w14:paraId="728EAA29" w14:textId="4979ABAE"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Washington has its own share of responsibility for the worsening of the US public</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attitude toward China and vice versa, and the negativity that clouds China-US official interactions is unlikely to dissipate in the short term,</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Jia said.</w:t>
      </w:r>
    </w:p>
    <w:p w14:paraId="6622DB55" w14:textId="7B9B1191"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Singaporean Prime Minister Lee Hsien Loong sounded the alarm last month on Washington</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recent China narrative regarding the Ukraine crisis, saying that the US-China relationship</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is one of the things which will be complicated by Ukraine</w:t>
      </w:r>
      <w:r w:rsidR="009801A3">
        <w:rPr>
          <w:rFonts w:ascii="Times New Roman" w:eastAsia="黑体" w:hAnsi="Times New Roman" w:cs="Times New Roman"/>
          <w:bCs/>
          <w:color w:val="000000"/>
          <w:szCs w:val="32"/>
        </w:rPr>
        <w:t>”.</w:t>
      </w:r>
    </w:p>
    <w:p w14:paraId="62453035" w14:textId="1576FFC9"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America asks why China does not stand with it. You have to be very careful not to define the problem with Ukraine in such a way that automatically China is already on the wrong side,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Lee said in a dialogue with the Wall Street Journal</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editorial board on April 1.</w:t>
      </w:r>
    </w:p>
    <w:p w14:paraId="1357436A" w14:textId="4D207D10"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Chinese Vice-Foreign Minister Le Yucheng recently lashed out at voices smearing China, such as those demonizing China-Russia cooperation or accusing China of</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standing on the wrong side of history</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for not joining US-led sanctions against Russia.</w:t>
      </w:r>
    </w:p>
    <w:p w14:paraId="15C1EB0A" w14:textId="094AD36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During a webinar on Friday, Le noted that in the ongoing Ukraine crisis, some people have ignored China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 xml:space="preserve">contribution to </w:t>
      </w:r>
      <w:r w:rsidRPr="00501FD8">
        <w:rPr>
          <w:rFonts w:ascii="Times New Roman" w:eastAsia="黑体" w:hAnsi="Times New Roman" w:cs="Times New Roman"/>
          <w:bCs/>
          <w:color w:val="000000"/>
          <w:szCs w:val="32"/>
        </w:rPr>
        <w:lastRenderedPageBreak/>
        <w:t>international security and have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tried to make China take the blame for their own actions</w:t>
      </w:r>
      <w:r w:rsidR="009801A3">
        <w:rPr>
          <w:rFonts w:ascii="Times New Roman" w:eastAsia="黑体" w:hAnsi="Times New Roman" w:cs="Times New Roman"/>
          <w:bCs/>
          <w:color w:val="000000"/>
          <w:szCs w:val="32"/>
        </w:rPr>
        <w:t>”.</w:t>
      </w:r>
    </w:p>
    <w:p w14:paraId="4B629495" w14:textId="34BCC858"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By exaggerating the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friendship has no limits</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quote from a recent China-Russia joint statement, some political figures accused Beijing of having</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prior knowledge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of Moscow</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operations in Ukraine, and claimed it should be held accountable for these.</w:t>
      </w:r>
    </w:p>
    <w:p w14:paraId="1FEAE994" w14:textId="7873EC9A"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China is not involved in the conflict, and is still less the one who created it,</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so how could China be responsible?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Le asked, adding that China</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never sets any limit</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on cooperation with various countries.</w:t>
      </w:r>
    </w:p>
    <w:p w14:paraId="120F9741" w14:textId="4745F4D5"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A major country</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 xml:space="preserve">only wants to use Ukraine as </w:t>
      </w:r>
      <w:r w:rsidR="00707266">
        <w:rPr>
          <w:rFonts w:ascii="Times New Roman" w:eastAsia="黑体" w:hAnsi="Times New Roman" w:cs="Times New Roman"/>
          <w:bCs/>
          <w:color w:val="000000"/>
          <w:szCs w:val="32"/>
        </w:rPr>
        <w:t>‘</w:t>
      </w:r>
      <w:r w:rsidR="00707266" w:rsidRPr="00501FD8">
        <w:rPr>
          <w:rFonts w:ascii="Times New Roman" w:eastAsia="黑体" w:hAnsi="Times New Roman" w:cs="Times New Roman"/>
          <w:bCs/>
          <w:color w:val="000000"/>
          <w:szCs w:val="32"/>
        </w:rPr>
        <w:t xml:space="preserve">cannon </w:t>
      </w:r>
      <w:r w:rsidRPr="00501FD8">
        <w:rPr>
          <w:rFonts w:ascii="Times New Roman" w:eastAsia="黑体" w:hAnsi="Times New Roman" w:cs="Times New Roman"/>
          <w:bCs/>
          <w:color w:val="000000"/>
          <w:szCs w:val="32"/>
        </w:rPr>
        <w:t>fodder</w:t>
      </w:r>
      <w:r w:rsidR="00707266">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to wear Russia down and sacrifice Ukrainian lives to achieve its own hegemonic ambition and geostrategic goals</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Le added.</w:t>
      </w:r>
    </w:p>
    <w:p w14:paraId="7B2A4CD6" w14:textId="61CE6A7E"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The double standards displayed by these disinformation campaigns of the US and some of its allies throughout the Ukraine crisis have drawn criticism and backfired as many observers took a look at Washington</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track record in earlier wars and conflicts.</w:t>
      </w:r>
    </w:p>
    <w:p w14:paraId="20D29EBC" w14:textId="7AB7A669"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Frank Gardner, the BBC</w:t>
      </w:r>
      <w:proofErr w:type="gramStart"/>
      <w:r w:rsidR="00707266">
        <w:rPr>
          <w:rFonts w:ascii="Times New Roman" w:eastAsia="黑体" w:hAnsi="Times New Roman" w:cs="Times New Roman"/>
          <w:bCs/>
          <w:color w:val="000000"/>
          <w:szCs w:val="32"/>
        </w:rPr>
        <w:t>’</w:t>
      </w:r>
      <w:proofErr w:type="gramEnd"/>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security correspondent, noted that</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there is the accusation, shared by many, especially in Muslim-majority countries, that the West, led by its most powerful nation</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the US</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is guilty of hypocrisy and double standards</w:t>
      </w:r>
      <w:r w:rsidR="009801A3">
        <w:rPr>
          <w:rFonts w:ascii="Times New Roman" w:eastAsia="黑体" w:hAnsi="Times New Roman" w:cs="Times New Roman"/>
          <w:bCs/>
          <w:color w:val="000000"/>
          <w:szCs w:val="32"/>
        </w:rPr>
        <w:t>”.</w:t>
      </w:r>
    </w:p>
    <w:p w14:paraId="4B2068D7" w14:textId="7FB9668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In 2003, the US and UK chose to bypass the UN</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and much of world opinion</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by invading Iraq on spurious grounds, leading to years of violence,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Gardner wrote in an analysis last month.</w:t>
      </w:r>
    </w:p>
    <w:p w14:paraId="3562D214" w14:textId="26AA5491"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Since the outbreak of the Russia-Ukraine conflict, we have seen Washington</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a warmonger who offered weaponry and added fuel to the lingering tension</w:t>
      </w:r>
      <w:r w:rsidRPr="00501FD8">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increasingly blame China while portraying itself as a guardian of peace,</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 xml:space="preserve">said Xu </w:t>
      </w:r>
      <w:proofErr w:type="spellStart"/>
      <w:r w:rsidRPr="00501FD8">
        <w:rPr>
          <w:rFonts w:ascii="Times New Roman" w:eastAsia="黑体" w:hAnsi="Times New Roman" w:cs="Times New Roman"/>
          <w:bCs/>
          <w:color w:val="000000"/>
          <w:szCs w:val="32"/>
        </w:rPr>
        <w:t>Yicong</w:t>
      </w:r>
      <w:proofErr w:type="spellEnd"/>
      <w:r w:rsidRPr="00501FD8">
        <w:rPr>
          <w:rFonts w:ascii="Times New Roman" w:eastAsia="黑体" w:hAnsi="Times New Roman" w:cs="Times New Roman"/>
          <w:bCs/>
          <w:color w:val="000000"/>
          <w:szCs w:val="32"/>
        </w:rPr>
        <w:t>, a researcher at the China Foundation for International Studies and a former Chinese ambassador to Cuba.</w:t>
      </w:r>
    </w:p>
    <w:p w14:paraId="5D3CC9B3" w14:textId="3AAFA383" w:rsidR="00131443" w:rsidRDefault="00501FD8" w:rsidP="00131443">
      <w:pPr>
        <w:snapToGrid w:val="0"/>
        <w:ind w:firstLine="32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Washington has spent decades trying to contain Russia and China, and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throughout this conflict, the US is using disinformation tactics to further suppress China, undermine China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security and thus bolster its own hegemony</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said Xu.</w:t>
      </w:r>
    </w:p>
    <w:p w14:paraId="5605E75C" w14:textId="6852826A" w:rsidR="00501FD8" w:rsidRPr="00131443" w:rsidRDefault="00501FD8" w:rsidP="00131443">
      <w:pPr>
        <w:snapToGrid w:val="0"/>
        <w:jc w:val="center"/>
        <w:rPr>
          <w:rFonts w:ascii="Times New Roman" w:eastAsia="黑体" w:hAnsi="Times New Roman" w:cs="Times New Roman"/>
          <w:b/>
          <w:color w:val="000000"/>
          <w:szCs w:val="32"/>
        </w:rPr>
      </w:pPr>
      <w:r w:rsidRPr="00131443">
        <w:rPr>
          <w:rFonts w:ascii="Times New Roman" w:eastAsia="黑体" w:hAnsi="Times New Roman" w:cs="Times New Roman"/>
          <w:b/>
          <w:color w:val="000000"/>
          <w:szCs w:val="32"/>
        </w:rPr>
        <w:t>Handling animosity</w:t>
      </w:r>
    </w:p>
    <w:p w14:paraId="3B89A809"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A survey published last month by the Pew Research Center </w:t>
      </w:r>
      <w:r w:rsidRPr="00501FD8">
        <w:rPr>
          <w:rFonts w:ascii="Times New Roman" w:eastAsia="黑体" w:hAnsi="Times New Roman" w:cs="Times New Roman"/>
          <w:bCs/>
          <w:color w:val="000000"/>
          <w:szCs w:val="32"/>
        </w:rPr>
        <w:lastRenderedPageBreak/>
        <w:t>shows that over 80 percent of Americans have unfavorable views of China, reaching a record high.</w:t>
      </w:r>
    </w:p>
    <w:p w14:paraId="2B004586" w14:textId="2130FCC0"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Chinese Foreign Ministry spokesman Zhao </w:t>
      </w:r>
      <w:proofErr w:type="spellStart"/>
      <w:r w:rsidRPr="00501FD8">
        <w:rPr>
          <w:rFonts w:ascii="Times New Roman" w:eastAsia="黑体" w:hAnsi="Times New Roman" w:cs="Times New Roman"/>
          <w:bCs/>
          <w:color w:val="000000"/>
          <w:szCs w:val="32"/>
        </w:rPr>
        <w:t>Lijian</w:t>
      </w:r>
      <w:proofErr w:type="spellEnd"/>
      <w:r w:rsidRPr="00501FD8">
        <w:rPr>
          <w:rFonts w:ascii="Times New Roman" w:eastAsia="黑体" w:hAnsi="Times New Roman" w:cs="Times New Roman"/>
          <w:bCs/>
          <w:color w:val="000000"/>
          <w:szCs w:val="32"/>
        </w:rPr>
        <w:t xml:space="preserve"> said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 unscrupulous and despicable attack on China by some US politicians is the reason behind this</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and some media outlets and think tanks are also following suit and smearing China.</w:t>
      </w:r>
    </w:p>
    <w:p w14:paraId="447800DE" w14:textId="63559D6C"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We hope you can do more things that are conducive to enhancing China-US relations and refrain from being used as a tool by unscrupulous politicians to denigrate China,</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Zhao told reporters at a news conference on April 29.</w:t>
      </w:r>
    </w:p>
    <w:p w14:paraId="4AC620A9" w14:textId="1F1AFAA3"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proofErr w:type="spellStart"/>
      <w:r w:rsidRPr="00501FD8">
        <w:rPr>
          <w:rFonts w:ascii="Times New Roman" w:eastAsia="黑体" w:hAnsi="Times New Roman" w:cs="Times New Roman"/>
          <w:bCs/>
          <w:color w:val="000000"/>
          <w:szCs w:val="32"/>
        </w:rPr>
        <w:t>Su</w:t>
      </w:r>
      <w:proofErr w:type="spellEnd"/>
      <w:r w:rsidRPr="00501FD8">
        <w:rPr>
          <w:rFonts w:ascii="Times New Roman" w:eastAsia="黑体" w:hAnsi="Times New Roman" w:cs="Times New Roman"/>
          <w:bCs/>
          <w:color w:val="000000"/>
          <w:szCs w:val="32"/>
        </w:rPr>
        <w:t xml:space="preserve"> </w:t>
      </w:r>
      <w:proofErr w:type="spellStart"/>
      <w:r w:rsidRPr="00501FD8">
        <w:rPr>
          <w:rFonts w:ascii="Times New Roman" w:eastAsia="黑体" w:hAnsi="Times New Roman" w:cs="Times New Roman"/>
          <w:bCs/>
          <w:color w:val="000000"/>
          <w:szCs w:val="32"/>
        </w:rPr>
        <w:t>Xiaohui</w:t>
      </w:r>
      <w:proofErr w:type="spellEnd"/>
      <w:r w:rsidRPr="00501FD8">
        <w:rPr>
          <w:rFonts w:ascii="Times New Roman" w:eastAsia="黑体" w:hAnsi="Times New Roman" w:cs="Times New Roman"/>
          <w:bCs/>
          <w:color w:val="000000"/>
          <w:szCs w:val="32"/>
        </w:rPr>
        <w:t>, deputy director of the China Institute of International Studies' Department of American Studies, said,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Every country has the right to independently decide its own foreign policy</w:t>
      </w:r>
      <w:r w:rsidR="009801A3">
        <w:rPr>
          <w:rFonts w:ascii="Times New Roman" w:eastAsia="黑体" w:hAnsi="Times New Roman" w:cs="Times New Roman"/>
          <w:bCs/>
          <w:color w:val="000000"/>
          <w:szCs w:val="32"/>
        </w:rPr>
        <w:t>.”</w:t>
      </w:r>
    </w:p>
    <w:p w14:paraId="2DDFCF55" w14:textId="5C1AC8CF"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Driven by the Cold War mentality, the US took the opportunity of the Ukraine crisis to smear China, and behind its attacks is the plan to stoke up bloc-based confrontation, boost its clique and create more divisions in the world,</w:t>
      </w:r>
      <w:r w:rsidR="0007063A">
        <w:rPr>
          <w:rFonts w:ascii="Times New Roman" w:eastAsia="黑体" w:hAnsi="Times New Roman" w:cs="Times New Roman"/>
          <w:bCs/>
          <w:color w:val="000000"/>
          <w:szCs w:val="32"/>
        </w:rPr>
        <w:t xml:space="preserve">” </w:t>
      </w:r>
      <w:proofErr w:type="spellStart"/>
      <w:r w:rsidRPr="00501FD8">
        <w:rPr>
          <w:rFonts w:ascii="Times New Roman" w:eastAsia="黑体" w:hAnsi="Times New Roman" w:cs="Times New Roman"/>
          <w:bCs/>
          <w:color w:val="000000"/>
          <w:szCs w:val="32"/>
        </w:rPr>
        <w:t>Su</w:t>
      </w:r>
      <w:proofErr w:type="spellEnd"/>
      <w:r w:rsidRPr="00501FD8">
        <w:rPr>
          <w:rFonts w:ascii="Times New Roman" w:eastAsia="黑体" w:hAnsi="Times New Roman" w:cs="Times New Roman"/>
          <w:bCs/>
          <w:color w:val="000000"/>
          <w:szCs w:val="32"/>
        </w:rPr>
        <w:t xml:space="preserve"> said.</w:t>
      </w:r>
    </w:p>
    <w:p w14:paraId="7E21C4D8" w14:textId="4EB2BAAE"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Faced with groundless allegations and speculation,</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China will not back down to any coercion or pressure from outside</w:t>
      </w:r>
      <w:r w:rsidR="009801A3">
        <w:rPr>
          <w:rFonts w:ascii="Times New Roman" w:eastAsia="黑体" w:hAnsi="Times New Roman" w:cs="Times New Roman"/>
          <w:bCs/>
          <w:color w:val="000000"/>
          <w:szCs w:val="32"/>
        </w:rPr>
        <w:t>”,</w:t>
      </w:r>
      <w:r w:rsidRPr="00501FD8">
        <w:rPr>
          <w:rFonts w:ascii="Times New Roman" w:eastAsia="黑体" w:hAnsi="Times New Roman" w:cs="Times New Roman"/>
          <w:bCs/>
          <w:color w:val="000000"/>
          <w:szCs w:val="32"/>
        </w:rPr>
        <w:t xml:space="preserve"> and Beijing has repeatedly asked the US to stop shifting the focus and blame and rethink about its role in the Ukraine crisis, </w:t>
      </w:r>
      <w:proofErr w:type="spellStart"/>
      <w:r w:rsidRPr="00501FD8">
        <w:rPr>
          <w:rFonts w:ascii="Times New Roman" w:eastAsia="黑体" w:hAnsi="Times New Roman" w:cs="Times New Roman"/>
          <w:bCs/>
          <w:color w:val="000000"/>
          <w:szCs w:val="32"/>
        </w:rPr>
        <w:t>Su</w:t>
      </w:r>
      <w:proofErr w:type="spellEnd"/>
      <w:r w:rsidRPr="00501FD8">
        <w:rPr>
          <w:rFonts w:ascii="Times New Roman" w:eastAsia="黑体" w:hAnsi="Times New Roman" w:cs="Times New Roman"/>
          <w:bCs/>
          <w:color w:val="000000"/>
          <w:szCs w:val="32"/>
        </w:rPr>
        <w:t xml:space="preserve"> said.</w:t>
      </w:r>
    </w:p>
    <w:p w14:paraId="708991EB" w14:textId="108A44F1"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Reva Goujon, senior manager at Rhodium Group, said in an article published on Foreign Policy magazine</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website this month that,</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 Biden administration is under growing bipartisan pressure to move beyond a cleanup of the Trump administration</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policies to a more comprehensive containment strategy on China</w:t>
      </w:r>
      <w:r w:rsidR="009801A3">
        <w:rPr>
          <w:rFonts w:ascii="Times New Roman" w:eastAsia="黑体" w:hAnsi="Times New Roman" w:cs="Times New Roman"/>
          <w:bCs/>
          <w:color w:val="000000"/>
          <w:szCs w:val="32"/>
        </w:rPr>
        <w:t>.”</w:t>
      </w:r>
    </w:p>
    <w:p w14:paraId="68AFE386" w14:textId="77777777"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Last month, Washington confirmed that US Secretary of State Anthony Blinken would release the new US national strategy for China. However, Blinken tested positive for COVID-19 earlier this month and the strategy has yet to be released.</w:t>
      </w:r>
    </w:p>
    <w:p w14:paraId="3EB86EF6" w14:textId="7F798525"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In a recent article published on the Foreign Affairs magazine</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 xml:space="preserve">website, Yan </w:t>
      </w:r>
      <w:proofErr w:type="spellStart"/>
      <w:r w:rsidRPr="00501FD8">
        <w:rPr>
          <w:rFonts w:ascii="Times New Roman" w:eastAsia="黑体" w:hAnsi="Times New Roman" w:cs="Times New Roman"/>
          <w:bCs/>
          <w:color w:val="000000"/>
          <w:szCs w:val="32"/>
        </w:rPr>
        <w:t>Xuetong</w:t>
      </w:r>
      <w:proofErr w:type="spellEnd"/>
      <w:r w:rsidRPr="00501FD8">
        <w:rPr>
          <w:rFonts w:ascii="Times New Roman" w:eastAsia="黑体" w:hAnsi="Times New Roman" w:cs="Times New Roman"/>
          <w:bCs/>
          <w:color w:val="000000"/>
          <w:szCs w:val="32"/>
        </w:rPr>
        <w:t>, distinguished professor and dean of the Institute of International Relations at Tsinghua University, said that</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the United States would not soften its containment policy against China</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 xml:space="preserve">even if Beijing changed its position regarding the Ukraine </w:t>
      </w:r>
      <w:r w:rsidRPr="00501FD8">
        <w:rPr>
          <w:rFonts w:ascii="Times New Roman" w:eastAsia="黑体" w:hAnsi="Times New Roman" w:cs="Times New Roman"/>
          <w:bCs/>
          <w:color w:val="000000"/>
          <w:szCs w:val="32"/>
        </w:rPr>
        <w:lastRenderedPageBreak/>
        <w:t>crisis.</w:t>
      </w:r>
    </w:p>
    <w:p w14:paraId="4485A0B1" w14:textId="7CD2CC19"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Wu </w:t>
      </w:r>
      <w:proofErr w:type="spellStart"/>
      <w:r w:rsidRPr="00501FD8">
        <w:rPr>
          <w:rFonts w:ascii="Times New Roman" w:eastAsia="黑体" w:hAnsi="Times New Roman" w:cs="Times New Roman"/>
          <w:bCs/>
          <w:color w:val="000000"/>
          <w:szCs w:val="32"/>
        </w:rPr>
        <w:t>Xinbo</w:t>
      </w:r>
      <w:proofErr w:type="spellEnd"/>
      <w:r w:rsidRPr="00501FD8">
        <w:rPr>
          <w:rFonts w:ascii="Times New Roman" w:eastAsia="黑体" w:hAnsi="Times New Roman" w:cs="Times New Roman"/>
          <w:bCs/>
          <w:color w:val="000000"/>
          <w:szCs w:val="32"/>
        </w:rPr>
        <w:t>, dean of the Institute of International Studies at Fudan University, said,</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Washington is now faced with remarkable challenge over the Ukraine crisis, and it also needs China</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collaboration on matters such as the Korean Peninsula nuclear issue and the Iran nuclear issue</w:t>
      </w:r>
      <w:r w:rsidR="009801A3">
        <w:rPr>
          <w:rFonts w:ascii="Times New Roman" w:eastAsia="黑体" w:hAnsi="Times New Roman" w:cs="Times New Roman"/>
          <w:bCs/>
          <w:color w:val="000000"/>
          <w:szCs w:val="32"/>
        </w:rPr>
        <w:t>.”</w:t>
      </w:r>
    </w:p>
    <w:p w14:paraId="55729186" w14:textId="7E826D0A"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Since it needs Beijing</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help in some cases, it must make some changes to its suppression of China and its confrontation-oriented China policy,</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Wu said.</w:t>
      </w:r>
    </w:p>
    <w:p w14:paraId="274598C0" w14:textId="6C9E1C94"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It remains to be seen whether the Biden administration could influence the US public</w:t>
      </w:r>
      <w:r w:rsidR="00707266">
        <w:rPr>
          <w:rFonts w:ascii="Times New Roman" w:eastAsia="黑体" w:hAnsi="Times New Roman" w:cs="Times New Roman"/>
          <w:bCs/>
          <w:color w:val="000000"/>
          <w:szCs w:val="32"/>
        </w:rPr>
        <w:t xml:space="preserve">’s </w:t>
      </w:r>
      <w:r w:rsidRPr="00501FD8">
        <w:rPr>
          <w:rFonts w:ascii="Times New Roman" w:eastAsia="黑体" w:hAnsi="Times New Roman" w:cs="Times New Roman"/>
          <w:bCs/>
          <w:color w:val="000000"/>
          <w:szCs w:val="32"/>
        </w:rPr>
        <w:t>opinion of China and rein in the domestic conservative voices that seek to heighten confrontation with China, Wu said.</w:t>
      </w:r>
    </w:p>
    <w:p w14:paraId="1811C33D" w14:textId="15B99961" w:rsidR="00501FD8" w:rsidRPr="00501FD8" w:rsidRDefault="00501FD8" w:rsidP="00501FD8">
      <w:pPr>
        <w:snapToGrid w:val="0"/>
        <w:rPr>
          <w:rFonts w:ascii="Times New Roman" w:eastAsia="黑体" w:hAnsi="Times New Roman" w:cs="Times New Roman"/>
          <w:bCs/>
          <w:color w:val="000000"/>
          <w:szCs w:val="32"/>
        </w:rPr>
      </w:pPr>
      <w:r w:rsidRPr="00501FD8">
        <w:rPr>
          <w:rFonts w:ascii="Times New Roman" w:eastAsia="黑体" w:hAnsi="Times New Roman" w:cs="Times New Roman"/>
          <w:bCs/>
          <w:color w:val="000000"/>
          <w:szCs w:val="32"/>
        </w:rPr>
        <w:t xml:space="preserve"> </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After all, a deadlocked relationship with China does no good to US national interests,</w:t>
      </w:r>
      <w:r w:rsidR="0007063A">
        <w:rPr>
          <w:rFonts w:ascii="Times New Roman" w:eastAsia="黑体" w:hAnsi="Times New Roman" w:cs="Times New Roman"/>
          <w:bCs/>
          <w:color w:val="000000"/>
          <w:szCs w:val="32"/>
        </w:rPr>
        <w:t xml:space="preserve">” </w:t>
      </w:r>
      <w:r w:rsidRPr="00501FD8">
        <w:rPr>
          <w:rFonts w:ascii="Times New Roman" w:eastAsia="黑体" w:hAnsi="Times New Roman" w:cs="Times New Roman"/>
          <w:bCs/>
          <w:color w:val="000000"/>
          <w:szCs w:val="32"/>
        </w:rPr>
        <w:t>he said.</w:t>
      </w:r>
    </w:p>
    <w:sectPr w:rsidR="00501FD8" w:rsidRPr="00501FD8">
      <w:headerReference w:type="default" r:id="rId14"/>
      <w:footerReference w:type="default" r:id="rId15"/>
      <w:pgSz w:w="11906" w:h="16838"/>
      <w:pgMar w:top="1837" w:right="1729" w:bottom="1213" w:left="1729" w:header="851" w:footer="992" w:gutter="0"/>
      <w:pgNumType w:fmt="numberInDash"/>
      <w:cols w:space="0"/>
      <w:docGrid w:type="lines" w:linePitch="44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C59134" w14:textId="77777777" w:rsidR="00A006FF" w:rsidRDefault="00A006FF">
      <w:r>
        <w:separator/>
      </w:r>
    </w:p>
  </w:endnote>
  <w:endnote w:type="continuationSeparator" w:id="0">
    <w:p w14:paraId="44EECE68" w14:textId="77777777" w:rsidR="00A006FF" w:rsidRDefault="00A00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方正小标宋简体">
    <w:altName w:val="微软雅黑"/>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491E25" w14:textId="77777777" w:rsidR="00FD318B" w:rsidRDefault="00FD318B">
    <w:pPr>
      <w:pStyle w:val="a7"/>
      <w:jc w:val="center"/>
    </w:pPr>
    <w:r>
      <w:rPr>
        <w:noProof/>
      </w:rPr>
      <mc:AlternateContent>
        <mc:Choice Requires="wps">
          <w:drawing>
            <wp:anchor distT="0" distB="0" distL="114300" distR="114300" simplePos="0" relativeHeight="251658240" behindDoc="0" locked="0" layoutInCell="1" allowOverlap="1" wp14:anchorId="658316AB" wp14:editId="71099BFF">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065326780"/>
                          </w:sdtPr>
                          <w:sdtEndPr>
                            <w:rPr>
                              <w:rFonts w:ascii="仿宋" w:eastAsia="仿宋" w:hAnsi="仿宋" w:cs="仿宋" w:hint="eastAsia"/>
                              <w:sz w:val="28"/>
                              <w:szCs w:val="28"/>
                            </w:rPr>
                          </w:sdtEndPr>
                          <w:sdtContent>
                            <w:p w14:paraId="18B28BD6" w14:textId="3E76C207" w:rsidR="00FD318B" w:rsidRDefault="00FD318B">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sidR="0058217B" w:rsidRPr="0058217B">
                                <w:rPr>
                                  <w:rFonts w:ascii="仿宋" w:eastAsia="仿宋" w:hAnsi="仿宋" w:cs="仿宋"/>
                                  <w:noProof/>
                                  <w:sz w:val="28"/>
                                  <w:szCs w:val="28"/>
                                  <w:lang w:val="zh-CN"/>
                                </w:rPr>
                                <w:t>-</w:t>
                              </w:r>
                              <w:r w:rsidR="0058217B">
                                <w:rPr>
                                  <w:rFonts w:ascii="仿宋" w:eastAsia="仿宋" w:hAnsi="仿宋" w:cs="仿宋"/>
                                  <w:noProof/>
                                  <w:sz w:val="28"/>
                                  <w:szCs w:val="28"/>
                                </w:rPr>
                                <w:t xml:space="preserve"> 15 -</w:t>
                              </w:r>
                              <w:r>
                                <w:rPr>
                                  <w:rFonts w:ascii="仿宋" w:eastAsia="仿宋" w:hAnsi="仿宋" w:cs="仿宋" w:hint="eastAsia"/>
                                  <w:sz w:val="28"/>
                                  <w:szCs w:val="28"/>
                                </w:rPr>
                                <w:fldChar w:fldCharType="end"/>
                              </w:r>
                            </w:p>
                          </w:sdtContent>
                        </w:sdt>
                        <w:p w14:paraId="14AB5082" w14:textId="77777777" w:rsidR="00FD318B" w:rsidRDefault="00FD318B"/>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58316AB" id="_x0000_t202" coordsize="21600,21600" o:spt="202" path="m,l,21600r21600,l21600,xe">
              <v:stroke joinstyle="miter"/>
              <v:path gradientshapeok="t" o:connecttype="rect"/>
            </v:shapetype>
            <v:shape id="文本框 1" o:spid="_x0000_s1026" type="#_x0000_t202" style="position:absolute;left:0;text-align:left;margin-left:92.8pt;margin-top:0;width:2in;height:2in;z-index:251658240;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2065326780"/>
                    </w:sdtPr>
                    <w:sdtEndPr>
                      <w:rPr>
                        <w:rFonts w:ascii="仿宋" w:eastAsia="仿宋" w:hAnsi="仿宋" w:cs="仿宋" w:hint="eastAsia"/>
                        <w:sz w:val="28"/>
                        <w:szCs w:val="28"/>
                      </w:rPr>
                    </w:sdtEndPr>
                    <w:sdtContent>
                      <w:p w14:paraId="18B28BD6" w14:textId="3E76C207" w:rsidR="00FD318B" w:rsidRDefault="00FD318B">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sidR="0058217B" w:rsidRPr="0058217B">
                          <w:rPr>
                            <w:rFonts w:ascii="仿宋" w:eastAsia="仿宋" w:hAnsi="仿宋" w:cs="仿宋"/>
                            <w:noProof/>
                            <w:sz w:val="28"/>
                            <w:szCs w:val="28"/>
                            <w:lang w:val="zh-CN"/>
                          </w:rPr>
                          <w:t>-</w:t>
                        </w:r>
                        <w:r w:rsidR="0058217B">
                          <w:rPr>
                            <w:rFonts w:ascii="仿宋" w:eastAsia="仿宋" w:hAnsi="仿宋" w:cs="仿宋"/>
                            <w:noProof/>
                            <w:sz w:val="28"/>
                            <w:szCs w:val="28"/>
                          </w:rPr>
                          <w:t xml:space="preserve"> 15 -</w:t>
                        </w:r>
                        <w:r>
                          <w:rPr>
                            <w:rFonts w:ascii="仿宋" w:eastAsia="仿宋" w:hAnsi="仿宋" w:cs="仿宋" w:hint="eastAsia"/>
                            <w:sz w:val="28"/>
                            <w:szCs w:val="28"/>
                          </w:rPr>
                          <w:fldChar w:fldCharType="end"/>
                        </w:r>
                      </w:p>
                    </w:sdtContent>
                  </w:sdt>
                  <w:p w14:paraId="14AB5082" w14:textId="77777777" w:rsidR="00FD318B" w:rsidRDefault="00FD318B"/>
                </w:txbxContent>
              </v:textbox>
              <w10:wrap anchorx="margin"/>
            </v:shape>
          </w:pict>
        </mc:Fallback>
      </mc:AlternateContent>
    </w:r>
  </w:p>
  <w:p w14:paraId="56166042" w14:textId="77777777" w:rsidR="00FD318B" w:rsidRDefault="00FD318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433A5" w14:textId="77777777" w:rsidR="00A006FF" w:rsidRDefault="00A006FF">
      <w:r>
        <w:separator/>
      </w:r>
    </w:p>
  </w:footnote>
  <w:footnote w:type="continuationSeparator" w:id="0">
    <w:p w14:paraId="2A2264A7" w14:textId="77777777" w:rsidR="00A006FF" w:rsidRDefault="00A006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6A735" w14:textId="77777777" w:rsidR="00FD318B" w:rsidRDefault="00FD318B">
    <w:pPr>
      <w:pStyle w:val="3"/>
      <w:spacing w:after="0" w:line="320" w:lineRule="exact"/>
      <w:ind w:firstLine="602"/>
      <w:rPr>
        <w:rFonts w:ascii="楷体" w:eastAsia="楷体" w:hAnsi="楷体"/>
        <w:b/>
        <w:sz w:val="30"/>
        <w:szCs w:val="3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7F142" w14:textId="77777777" w:rsidR="00FD318B" w:rsidRDefault="00FD318B">
    <w:pPr>
      <w:pStyle w:val="3"/>
      <w:spacing w:after="0" w:line="320" w:lineRule="exact"/>
      <w:ind w:firstLine="602"/>
      <w:rPr>
        <w:rFonts w:ascii="楷体" w:eastAsia="楷体" w:hAnsi="楷体"/>
        <w:b/>
        <w:sz w:val="30"/>
        <w:szCs w:val="30"/>
      </w:rPr>
    </w:pPr>
    <w:r>
      <w:rPr>
        <w:rFonts w:ascii="楷体" w:eastAsia="楷体" w:hAnsi="楷体" w:hint="eastAsia"/>
        <w:b/>
        <w:sz w:val="30"/>
        <w:szCs w:val="30"/>
      </w:rPr>
      <w:t>附件6</w:t>
    </w:r>
  </w:p>
  <w:p w14:paraId="43CF486B" w14:textId="77777777" w:rsidR="00FD318B" w:rsidRDefault="00FD318B">
    <w:pPr>
      <w:pStyle w:val="a9"/>
      <w:pBdr>
        <w:bottom w:val="none" w:sz="0" w:space="0" w:color="auto"/>
      </w:pBdr>
      <w:ind w:firstLine="36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45B79" w14:textId="77777777" w:rsidR="00FD318B" w:rsidRDefault="00FD318B">
    <w:pPr>
      <w:pStyle w:val="3"/>
      <w:spacing w:after="0" w:line="320" w:lineRule="exact"/>
      <w:ind w:firstLine="602"/>
      <w:rPr>
        <w:rFonts w:ascii="楷体" w:eastAsia="楷体" w:hAnsi="楷体"/>
        <w:b/>
        <w:sz w:val="30"/>
        <w:szCs w:val="3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FA585" w14:textId="77777777" w:rsidR="00FD318B" w:rsidRDefault="00FD318B">
    <w:pPr>
      <w:pStyle w:val="a9"/>
      <w:pBdr>
        <w:bottom w:val="none" w:sz="0" w:space="1"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efaultTabStop w:val="420"/>
  <w:drawingGridVerticalSpacing w:val="223"/>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1D0"/>
    <w:rsid w:val="876FAB3E"/>
    <w:rsid w:val="8DBFD703"/>
    <w:rsid w:val="8E6F8A08"/>
    <w:rsid w:val="9EBD4225"/>
    <w:rsid w:val="9F4A4E1F"/>
    <w:rsid w:val="AF1FC543"/>
    <w:rsid w:val="B2C9772F"/>
    <w:rsid w:val="B77F730F"/>
    <w:rsid w:val="B7971C7B"/>
    <w:rsid w:val="B7FF215B"/>
    <w:rsid w:val="BABD0DBF"/>
    <w:rsid w:val="BAF20723"/>
    <w:rsid w:val="BBEF4762"/>
    <w:rsid w:val="BBEF605C"/>
    <w:rsid w:val="BD973175"/>
    <w:rsid w:val="BF6D5DAF"/>
    <w:rsid w:val="BFFDAAF4"/>
    <w:rsid w:val="C5FF39C5"/>
    <w:rsid w:val="CEBB6DEA"/>
    <w:rsid w:val="CFCD6845"/>
    <w:rsid w:val="D73E2288"/>
    <w:rsid w:val="D74702B9"/>
    <w:rsid w:val="D7FA1461"/>
    <w:rsid w:val="D85F927C"/>
    <w:rsid w:val="DA36F804"/>
    <w:rsid w:val="DA4EB5A9"/>
    <w:rsid w:val="DBFF19CE"/>
    <w:rsid w:val="DDF37419"/>
    <w:rsid w:val="DEBB4320"/>
    <w:rsid w:val="DEF7AEA1"/>
    <w:rsid w:val="DF3F4817"/>
    <w:rsid w:val="DFB69511"/>
    <w:rsid w:val="DFBD11DD"/>
    <w:rsid w:val="DFFFF95E"/>
    <w:rsid w:val="E7FFFCBC"/>
    <w:rsid w:val="EBF17780"/>
    <w:rsid w:val="EC6E71D2"/>
    <w:rsid w:val="EDFF6133"/>
    <w:rsid w:val="EF8B84FB"/>
    <w:rsid w:val="F1BF364D"/>
    <w:rsid w:val="F3DF9487"/>
    <w:rsid w:val="F3FA1595"/>
    <w:rsid w:val="F3FFFDB9"/>
    <w:rsid w:val="F57FDEC5"/>
    <w:rsid w:val="F5EB219A"/>
    <w:rsid w:val="F7D45EF9"/>
    <w:rsid w:val="F7FB7CFB"/>
    <w:rsid w:val="F7FFBA24"/>
    <w:rsid w:val="F9DF855F"/>
    <w:rsid w:val="FDAF2858"/>
    <w:rsid w:val="FDB31407"/>
    <w:rsid w:val="FDC0784C"/>
    <w:rsid w:val="FDF707F5"/>
    <w:rsid w:val="FDFBF706"/>
    <w:rsid w:val="FF5F229B"/>
    <w:rsid w:val="FF6D1282"/>
    <w:rsid w:val="FF7E87D2"/>
    <w:rsid w:val="FFAAAF4F"/>
    <w:rsid w:val="FFB71574"/>
    <w:rsid w:val="FFBE54DB"/>
    <w:rsid w:val="FFC8724E"/>
    <w:rsid w:val="FFDF0847"/>
    <w:rsid w:val="FFF5F340"/>
    <w:rsid w:val="FFFE8DB8"/>
    <w:rsid w:val="FFFF20BA"/>
    <w:rsid w:val="000071F4"/>
    <w:rsid w:val="000261C2"/>
    <w:rsid w:val="0003634D"/>
    <w:rsid w:val="00044F8D"/>
    <w:rsid w:val="00061030"/>
    <w:rsid w:val="0007063A"/>
    <w:rsid w:val="00075895"/>
    <w:rsid w:val="00082F50"/>
    <w:rsid w:val="000B2C7C"/>
    <w:rsid w:val="000B37F9"/>
    <w:rsid w:val="000C7EBE"/>
    <w:rsid w:val="00110ED1"/>
    <w:rsid w:val="001135FF"/>
    <w:rsid w:val="00113F65"/>
    <w:rsid w:val="00131066"/>
    <w:rsid w:val="00131443"/>
    <w:rsid w:val="00135598"/>
    <w:rsid w:val="00142B64"/>
    <w:rsid w:val="00150AB5"/>
    <w:rsid w:val="00157384"/>
    <w:rsid w:val="001609D5"/>
    <w:rsid w:val="0017782A"/>
    <w:rsid w:val="00182DF0"/>
    <w:rsid w:val="00183F37"/>
    <w:rsid w:val="00192DCD"/>
    <w:rsid w:val="001B6049"/>
    <w:rsid w:val="001C371E"/>
    <w:rsid w:val="001C5601"/>
    <w:rsid w:val="001F5016"/>
    <w:rsid w:val="001F6911"/>
    <w:rsid w:val="001F7C0F"/>
    <w:rsid w:val="00200FDC"/>
    <w:rsid w:val="002067BD"/>
    <w:rsid w:val="0021579D"/>
    <w:rsid w:val="002246F2"/>
    <w:rsid w:val="00233D7D"/>
    <w:rsid w:val="00236012"/>
    <w:rsid w:val="0027108F"/>
    <w:rsid w:val="00273D5D"/>
    <w:rsid w:val="00281232"/>
    <w:rsid w:val="002A175C"/>
    <w:rsid w:val="002A1964"/>
    <w:rsid w:val="002B090E"/>
    <w:rsid w:val="002B6304"/>
    <w:rsid w:val="002C7D42"/>
    <w:rsid w:val="002D279B"/>
    <w:rsid w:val="002E43E5"/>
    <w:rsid w:val="002E6BA9"/>
    <w:rsid w:val="002E7E56"/>
    <w:rsid w:val="00304016"/>
    <w:rsid w:val="00325780"/>
    <w:rsid w:val="00327D2B"/>
    <w:rsid w:val="00330D64"/>
    <w:rsid w:val="00340198"/>
    <w:rsid w:val="00341F4E"/>
    <w:rsid w:val="00361C78"/>
    <w:rsid w:val="00365A02"/>
    <w:rsid w:val="00392AC4"/>
    <w:rsid w:val="003A4C50"/>
    <w:rsid w:val="003A54CF"/>
    <w:rsid w:val="003B3325"/>
    <w:rsid w:val="003B36E8"/>
    <w:rsid w:val="003D3563"/>
    <w:rsid w:val="003F3ABC"/>
    <w:rsid w:val="00402438"/>
    <w:rsid w:val="00405C35"/>
    <w:rsid w:val="004267F8"/>
    <w:rsid w:val="004338F4"/>
    <w:rsid w:val="0043791F"/>
    <w:rsid w:val="00442264"/>
    <w:rsid w:val="00442343"/>
    <w:rsid w:val="00445B42"/>
    <w:rsid w:val="00453211"/>
    <w:rsid w:val="00453B8A"/>
    <w:rsid w:val="00472E09"/>
    <w:rsid w:val="00480A6E"/>
    <w:rsid w:val="00482378"/>
    <w:rsid w:val="00486134"/>
    <w:rsid w:val="00494393"/>
    <w:rsid w:val="00496FF3"/>
    <w:rsid w:val="004976D2"/>
    <w:rsid w:val="004A31D0"/>
    <w:rsid w:val="004A5C2F"/>
    <w:rsid w:val="004A6A3B"/>
    <w:rsid w:val="004B45BF"/>
    <w:rsid w:val="004C4D4B"/>
    <w:rsid w:val="004C6932"/>
    <w:rsid w:val="004D6013"/>
    <w:rsid w:val="004E1EEE"/>
    <w:rsid w:val="004E73C5"/>
    <w:rsid w:val="00501FD8"/>
    <w:rsid w:val="00505D7A"/>
    <w:rsid w:val="00512CFA"/>
    <w:rsid w:val="00521AA0"/>
    <w:rsid w:val="00530B05"/>
    <w:rsid w:val="00536F0F"/>
    <w:rsid w:val="00540573"/>
    <w:rsid w:val="00544DB2"/>
    <w:rsid w:val="005452D7"/>
    <w:rsid w:val="00551E45"/>
    <w:rsid w:val="00563276"/>
    <w:rsid w:val="00570E69"/>
    <w:rsid w:val="0058217B"/>
    <w:rsid w:val="00582C76"/>
    <w:rsid w:val="00595CCD"/>
    <w:rsid w:val="005B420A"/>
    <w:rsid w:val="005C1635"/>
    <w:rsid w:val="005C3C5B"/>
    <w:rsid w:val="006078C5"/>
    <w:rsid w:val="00610B1A"/>
    <w:rsid w:val="006260D9"/>
    <w:rsid w:val="00671C03"/>
    <w:rsid w:val="00695D81"/>
    <w:rsid w:val="006A484D"/>
    <w:rsid w:val="006B6E9B"/>
    <w:rsid w:val="006F5A42"/>
    <w:rsid w:val="00707266"/>
    <w:rsid w:val="00707738"/>
    <w:rsid w:val="00711BE4"/>
    <w:rsid w:val="00712273"/>
    <w:rsid w:val="007342A2"/>
    <w:rsid w:val="0074108C"/>
    <w:rsid w:val="007538D5"/>
    <w:rsid w:val="00754340"/>
    <w:rsid w:val="00780803"/>
    <w:rsid w:val="007A36FC"/>
    <w:rsid w:val="007C19AE"/>
    <w:rsid w:val="007C6B44"/>
    <w:rsid w:val="007D7031"/>
    <w:rsid w:val="007F1B62"/>
    <w:rsid w:val="00802AD8"/>
    <w:rsid w:val="00805EDA"/>
    <w:rsid w:val="0081331A"/>
    <w:rsid w:val="008142CB"/>
    <w:rsid w:val="00814E67"/>
    <w:rsid w:val="0081614C"/>
    <w:rsid w:val="00817F84"/>
    <w:rsid w:val="008246EC"/>
    <w:rsid w:val="00836884"/>
    <w:rsid w:val="00845038"/>
    <w:rsid w:val="0084656A"/>
    <w:rsid w:val="00871784"/>
    <w:rsid w:val="00895412"/>
    <w:rsid w:val="008B36E3"/>
    <w:rsid w:val="008C1ACB"/>
    <w:rsid w:val="008E42A4"/>
    <w:rsid w:val="00933A06"/>
    <w:rsid w:val="00941CC8"/>
    <w:rsid w:val="00956FFA"/>
    <w:rsid w:val="00960F0A"/>
    <w:rsid w:val="0096727E"/>
    <w:rsid w:val="009801A3"/>
    <w:rsid w:val="00980B7A"/>
    <w:rsid w:val="00986089"/>
    <w:rsid w:val="00986A30"/>
    <w:rsid w:val="009958F3"/>
    <w:rsid w:val="00996AB9"/>
    <w:rsid w:val="00997A1A"/>
    <w:rsid w:val="009A7A95"/>
    <w:rsid w:val="009C1717"/>
    <w:rsid w:val="009C2BD5"/>
    <w:rsid w:val="009F4A18"/>
    <w:rsid w:val="00A006FF"/>
    <w:rsid w:val="00A14085"/>
    <w:rsid w:val="00A244FD"/>
    <w:rsid w:val="00A320F8"/>
    <w:rsid w:val="00A46AE4"/>
    <w:rsid w:val="00A55249"/>
    <w:rsid w:val="00A567B4"/>
    <w:rsid w:val="00A61852"/>
    <w:rsid w:val="00A65EB6"/>
    <w:rsid w:val="00A66CE9"/>
    <w:rsid w:val="00A70D5E"/>
    <w:rsid w:val="00A77423"/>
    <w:rsid w:val="00A91469"/>
    <w:rsid w:val="00AA02A3"/>
    <w:rsid w:val="00AC7469"/>
    <w:rsid w:val="00AD785B"/>
    <w:rsid w:val="00AF11C8"/>
    <w:rsid w:val="00AF19AE"/>
    <w:rsid w:val="00B026C7"/>
    <w:rsid w:val="00B11ECC"/>
    <w:rsid w:val="00B23A5C"/>
    <w:rsid w:val="00B270E6"/>
    <w:rsid w:val="00B40179"/>
    <w:rsid w:val="00B455DB"/>
    <w:rsid w:val="00B45F8E"/>
    <w:rsid w:val="00B515E3"/>
    <w:rsid w:val="00B72EA3"/>
    <w:rsid w:val="00BA26A9"/>
    <w:rsid w:val="00BB1742"/>
    <w:rsid w:val="00BD24BE"/>
    <w:rsid w:val="00BD52E0"/>
    <w:rsid w:val="00BF0368"/>
    <w:rsid w:val="00C00BAF"/>
    <w:rsid w:val="00C11A65"/>
    <w:rsid w:val="00C142F1"/>
    <w:rsid w:val="00C36C1C"/>
    <w:rsid w:val="00C47536"/>
    <w:rsid w:val="00C717CF"/>
    <w:rsid w:val="00C73732"/>
    <w:rsid w:val="00C749B9"/>
    <w:rsid w:val="00C82FF9"/>
    <w:rsid w:val="00C866B1"/>
    <w:rsid w:val="00C952B1"/>
    <w:rsid w:val="00C9779D"/>
    <w:rsid w:val="00CA3D29"/>
    <w:rsid w:val="00CA3D3F"/>
    <w:rsid w:val="00CB3DF0"/>
    <w:rsid w:val="00CD149A"/>
    <w:rsid w:val="00CD5043"/>
    <w:rsid w:val="00CE048A"/>
    <w:rsid w:val="00CF08F0"/>
    <w:rsid w:val="00D22306"/>
    <w:rsid w:val="00D51A92"/>
    <w:rsid w:val="00D70A02"/>
    <w:rsid w:val="00D773F9"/>
    <w:rsid w:val="00DF7667"/>
    <w:rsid w:val="00E1007B"/>
    <w:rsid w:val="00E10E55"/>
    <w:rsid w:val="00E21D59"/>
    <w:rsid w:val="00E40488"/>
    <w:rsid w:val="00E4049C"/>
    <w:rsid w:val="00E55588"/>
    <w:rsid w:val="00E96942"/>
    <w:rsid w:val="00EB4AB0"/>
    <w:rsid w:val="00EB76D4"/>
    <w:rsid w:val="00EC48BC"/>
    <w:rsid w:val="00EC4C39"/>
    <w:rsid w:val="00EF230D"/>
    <w:rsid w:val="00F01C11"/>
    <w:rsid w:val="00F022F4"/>
    <w:rsid w:val="00F043A2"/>
    <w:rsid w:val="00F138C8"/>
    <w:rsid w:val="00F1464C"/>
    <w:rsid w:val="00F37585"/>
    <w:rsid w:val="00F4191C"/>
    <w:rsid w:val="00F42F64"/>
    <w:rsid w:val="00F50EBF"/>
    <w:rsid w:val="00F51D8D"/>
    <w:rsid w:val="00F55780"/>
    <w:rsid w:val="00F616BE"/>
    <w:rsid w:val="00F65B32"/>
    <w:rsid w:val="00F70D76"/>
    <w:rsid w:val="00F774F5"/>
    <w:rsid w:val="00F82442"/>
    <w:rsid w:val="00F83B5E"/>
    <w:rsid w:val="00F843CA"/>
    <w:rsid w:val="00F87C7B"/>
    <w:rsid w:val="00FB30C4"/>
    <w:rsid w:val="00FD0ECD"/>
    <w:rsid w:val="00FD318B"/>
    <w:rsid w:val="0AA1970C"/>
    <w:rsid w:val="0F7F0EA5"/>
    <w:rsid w:val="1A7CA4C8"/>
    <w:rsid w:val="1EE367D7"/>
    <w:rsid w:val="1FBE4D8F"/>
    <w:rsid w:val="27BBD431"/>
    <w:rsid w:val="2B5FF6DB"/>
    <w:rsid w:val="2BE6AC9B"/>
    <w:rsid w:val="32E7C95C"/>
    <w:rsid w:val="37E613F9"/>
    <w:rsid w:val="37FD3078"/>
    <w:rsid w:val="37FF3550"/>
    <w:rsid w:val="37FFC416"/>
    <w:rsid w:val="3991049D"/>
    <w:rsid w:val="3AFCCEEC"/>
    <w:rsid w:val="3B6BE7B6"/>
    <w:rsid w:val="3BFF18CE"/>
    <w:rsid w:val="3DEE90AB"/>
    <w:rsid w:val="3F9F0BD7"/>
    <w:rsid w:val="3FDD0733"/>
    <w:rsid w:val="3FFF6105"/>
    <w:rsid w:val="467F7B33"/>
    <w:rsid w:val="4B94077D"/>
    <w:rsid w:val="4F7A1CAF"/>
    <w:rsid w:val="575FFACA"/>
    <w:rsid w:val="57E3A12B"/>
    <w:rsid w:val="5D5E7442"/>
    <w:rsid w:val="5DFC282D"/>
    <w:rsid w:val="5EF2E06A"/>
    <w:rsid w:val="5F7BA06F"/>
    <w:rsid w:val="5FFB8B9E"/>
    <w:rsid w:val="5FFEE2BA"/>
    <w:rsid w:val="67EA5618"/>
    <w:rsid w:val="6BADA4A9"/>
    <w:rsid w:val="6BFE9F4B"/>
    <w:rsid w:val="6BFF44CD"/>
    <w:rsid w:val="6CFE6DCE"/>
    <w:rsid w:val="6D1F0417"/>
    <w:rsid w:val="6F9817D4"/>
    <w:rsid w:val="6FBF90D1"/>
    <w:rsid w:val="6FDF00B9"/>
    <w:rsid w:val="6FEEA70C"/>
    <w:rsid w:val="6FF722AB"/>
    <w:rsid w:val="6FFD2893"/>
    <w:rsid w:val="71BF9D52"/>
    <w:rsid w:val="71CE2C91"/>
    <w:rsid w:val="73CBDC39"/>
    <w:rsid w:val="74FFEDA3"/>
    <w:rsid w:val="75818285"/>
    <w:rsid w:val="7687338F"/>
    <w:rsid w:val="7715973E"/>
    <w:rsid w:val="7770062C"/>
    <w:rsid w:val="77ED3CA0"/>
    <w:rsid w:val="77EE7B2F"/>
    <w:rsid w:val="77FAB11A"/>
    <w:rsid w:val="77FD29EF"/>
    <w:rsid w:val="79AAB221"/>
    <w:rsid w:val="79F7DE36"/>
    <w:rsid w:val="7BFB777A"/>
    <w:rsid w:val="7C6FD634"/>
    <w:rsid w:val="7CFD98D0"/>
    <w:rsid w:val="7DD708D6"/>
    <w:rsid w:val="7DFDEA90"/>
    <w:rsid w:val="7E2E3C47"/>
    <w:rsid w:val="7E7F9694"/>
    <w:rsid w:val="7EBD4090"/>
    <w:rsid w:val="7ED31B78"/>
    <w:rsid w:val="7EDBAFF3"/>
    <w:rsid w:val="7EF747EC"/>
    <w:rsid w:val="7F77EEF0"/>
    <w:rsid w:val="7FAF3ABE"/>
    <w:rsid w:val="7FB7C67E"/>
    <w:rsid w:val="7FCF5F29"/>
    <w:rsid w:val="7FD7A269"/>
    <w:rsid w:val="7FEEFB0C"/>
    <w:rsid w:val="7FF52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AA380EF"/>
  <w15:docId w15:val="{B089FB7A-1F02-40B4-8FA2-194860549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仿宋_GB2312" w:hAnsiTheme="minorHAnsi" w:cstheme="minorBidi"/>
      <w:kern w:val="2"/>
      <w:sz w:val="32"/>
      <w:szCs w:val="22"/>
    </w:rPr>
  </w:style>
  <w:style w:type="paragraph" w:styleId="2">
    <w:name w:val="heading 2"/>
    <w:basedOn w:val="a"/>
    <w:next w:val="a"/>
    <w:uiPriority w:val="9"/>
    <w:qFormat/>
    <w:pPr>
      <w:keepNext/>
      <w:keepLines/>
      <w:spacing w:before="260" w:after="260" w:line="416" w:lineRule="auto"/>
      <w:outlineLvl w:val="1"/>
    </w:pPr>
    <w:rPr>
      <w:rFonts w:ascii="Cambria" w:hAnsi="Cambri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uiPriority w:val="99"/>
    <w:unhideWhenUsed/>
    <w:qFormat/>
    <w:pPr>
      <w:spacing w:after="120"/>
    </w:pPr>
    <w:rPr>
      <w:sz w:val="16"/>
      <w:szCs w:val="16"/>
    </w:rPr>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character" w:styleId="ab">
    <w:name w:val="page number"/>
    <w:basedOn w:val="a0"/>
    <w:qFormat/>
  </w:style>
  <w:style w:type="table" w:styleId="ac">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日期 字符"/>
    <w:basedOn w:val="a0"/>
    <w:link w:val="a3"/>
    <w:uiPriority w:val="99"/>
    <w:semiHidden/>
    <w:qFormat/>
  </w:style>
  <w:style w:type="paragraph" w:styleId="ad">
    <w:name w:val="List Paragraph"/>
    <w:basedOn w:val="a"/>
    <w:uiPriority w:val="34"/>
    <w:qFormat/>
    <w:pPr>
      <w:ind w:firstLineChars="200" w:firstLine="420"/>
    </w:pPr>
  </w:style>
  <w:style w:type="character" w:customStyle="1" w:styleId="a6">
    <w:name w:val="批注框文本 字符"/>
    <w:basedOn w:val="a0"/>
    <w:link w:val="a5"/>
    <w:uiPriority w:val="99"/>
    <w:semiHidden/>
    <w:qFormat/>
    <w:rPr>
      <w:rFonts w:asciiTheme="minorHAnsi" w:eastAsia="仿宋_GB2312" w:hAnsiTheme="minorHAnsi"/>
      <w:kern w:val="2"/>
      <w:sz w:val="18"/>
      <w:szCs w:val="18"/>
    </w:rPr>
  </w:style>
  <w:style w:type="paragraph" w:customStyle="1" w:styleId="CharChar9CharChar">
    <w:name w:val="Char Char9 Char Char"/>
    <w:basedOn w:val="a"/>
    <w:autoRedefine/>
    <w:rsid w:val="008C1ACB"/>
    <w:rPr>
      <w:rFonts w:ascii="仿宋_GB2312" w:hAnsi="Times New Roman" w:cs="Times New Roman"/>
      <w:b/>
      <w:szCs w:val="32"/>
    </w:rPr>
  </w:style>
  <w:style w:type="character" w:styleId="ae">
    <w:name w:val="Hyperlink"/>
    <w:basedOn w:val="a0"/>
    <w:uiPriority w:val="99"/>
    <w:unhideWhenUsed/>
    <w:rsid w:val="006A484D"/>
    <w:rPr>
      <w:color w:val="0000FF" w:themeColor="hyperlink"/>
      <w:u w:val="single"/>
    </w:rPr>
  </w:style>
  <w:style w:type="paragraph" w:styleId="af">
    <w:name w:val="Revision"/>
    <w:hidden/>
    <w:uiPriority w:val="99"/>
    <w:semiHidden/>
    <w:rsid w:val="004A5C2F"/>
    <w:rPr>
      <w:rFonts w:asciiTheme="minorHAnsi" w:eastAsia="仿宋_GB2312" w:hAnsiTheme="minorHAnsi" w:cstheme="minorBidi"/>
      <w:kern w:val="2"/>
      <w:sz w:val="32"/>
      <w:szCs w:val="22"/>
    </w:rPr>
  </w:style>
  <w:style w:type="character" w:styleId="af0">
    <w:name w:val="FollowedHyperlink"/>
    <w:basedOn w:val="a0"/>
    <w:uiPriority w:val="99"/>
    <w:semiHidden/>
    <w:unhideWhenUsed/>
    <w:rsid w:val="0048237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inacelacforum.org/eng/zgtlmjlbgjgx_1/202203/t20220325_10655472.ht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khmertimeskh.com/501083976/ukraine-crisis-used-as-excuse/" TargetMode="External"/><Relationship Id="rId4" Type="http://schemas.openxmlformats.org/officeDocument/2006/relationships/settings" Target="settings.xml"/><Relationship Id="rId9" Type="http://schemas.openxmlformats.org/officeDocument/2006/relationships/hyperlink" Target="https://www.thestar.com.my/aseanplus/aseanplus-news/2022/03/27/analysts-china-opposes-sanctions-for-good-reasons" TargetMode="Externa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CEEDB3-3283-4EE3-A241-245CB1729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3565</Words>
  <Characters>20322</Characters>
  <Application>Microsoft Office Word</Application>
  <DocSecurity>0</DocSecurity>
  <Lines>169</Lines>
  <Paragraphs>47</Paragraphs>
  <ScaleCrop>false</ScaleCrop>
  <Company>Lenovo</Company>
  <LinksUpToDate>false</LinksUpToDate>
  <CharactersWithSpaces>23840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wangyongpo</dc:creator>
  <cp:lastModifiedBy>张陨璧 William Chueng</cp:lastModifiedBy>
  <cp:revision>4</cp:revision>
  <cp:lastPrinted>2022-12-27T03:12:00Z</cp:lastPrinted>
  <dcterms:created xsi:type="dcterms:W3CDTF">2023-04-24T00:57:00Z</dcterms:created>
  <dcterms:modified xsi:type="dcterms:W3CDTF">2023-04-24T01:01:00Z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2052-10.8.0.7057</vt:lpwstr>
  </property>
</Properties>
</file>