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8EE82">
      <w:pPr>
        <w:rPr>
          <w:rFonts w:hint="eastAsia" w:ascii="方正小标宋简体" w:hAnsi="方正小标宋简体" w:eastAsia="方正小标宋简体" w:cs="方正小标宋简体"/>
          <w:b/>
          <w:bCs/>
          <w:sz w:val="28"/>
          <w:szCs w:val="28"/>
          <w:lang w:val="en-US" w:eastAsia="zh-CN"/>
        </w:rPr>
      </w:pPr>
      <w:r>
        <w:rPr>
          <w:rFonts w:hint="eastAsia" w:ascii="方正小标宋简体" w:hAnsi="方正小标宋简体" w:eastAsia="方正小标宋简体" w:cs="方正小标宋简体"/>
          <w:b/>
          <w:bCs/>
          <w:sz w:val="28"/>
          <w:szCs w:val="28"/>
          <w:lang w:val="en-US" w:eastAsia="zh-CN"/>
        </w:rPr>
        <w:t>China Daily app goes multilingual: One tap, four languages</w:t>
      </w:r>
    </w:p>
    <w:p w14:paraId="216A8E6C">
      <w:pPr>
        <w:rPr>
          <w:rFonts w:hint="eastAsia" w:ascii="仿宋" w:hAnsi="仿宋" w:eastAsia="仿宋" w:cs="仿宋"/>
          <w:b w:val="0"/>
          <w:bCs w:val="0"/>
          <w:sz w:val="28"/>
          <w:szCs w:val="28"/>
          <w:lang w:val="en-US" w:eastAsia="zh-CN"/>
        </w:rPr>
      </w:pPr>
    </w:p>
    <w:p w14:paraId="5A3D2228">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Driven by its "news plus" strategy, the China Daily app continuously innovates its content and formats to deliver more </w:t>
      </w:r>
      <w:bookmarkStart w:id="0" w:name="_GoBack"/>
      <w:bookmarkEnd w:id="0"/>
      <w:r>
        <w:rPr>
          <w:rFonts w:hint="eastAsia" w:ascii="仿宋" w:hAnsi="仿宋" w:eastAsia="仿宋" w:cs="仿宋"/>
          <w:b w:val="0"/>
          <w:bCs w:val="0"/>
          <w:sz w:val="28"/>
          <w:szCs w:val="28"/>
          <w:lang w:val="en-US" w:eastAsia="zh-CN"/>
        </w:rPr>
        <w:t xml:space="preserve">personalized information services to its global users. In 2024, it launched intelligent multilingual news services in French, Spanish, and Portuguese. </w:t>
      </w:r>
    </w:p>
    <w:p w14:paraId="263C07F4">
      <w:pPr>
        <w:rPr>
          <w:rFonts w:hint="eastAsia" w:ascii="仿宋" w:hAnsi="仿宋" w:eastAsia="仿宋" w:cs="仿宋"/>
          <w:b w:val="0"/>
          <w:bCs w:val="0"/>
          <w:sz w:val="28"/>
          <w:szCs w:val="28"/>
          <w:lang w:val="en-US" w:eastAsia="zh-CN"/>
        </w:rPr>
      </w:pPr>
    </w:p>
    <w:p w14:paraId="247E3E1B">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Powered by China's AI translation technology, global users can now enjoy China Daily's award-winning English multimedia content in their preferred languages—anytime, anywhere, with just one tap.</w:t>
      </w:r>
    </w:p>
    <w:p w14:paraId="363796B6">
      <w:pPr>
        <w:rPr>
          <w:rFonts w:hint="eastAsia" w:ascii="仿宋" w:hAnsi="仿宋" w:eastAsia="仿宋" w:cs="仿宋"/>
          <w:b w:val="0"/>
          <w:bCs w:val="0"/>
          <w:sz w:val="28"/>
          <w:szCs w:val="28"/>
          <w:lang w:val="en-US" w:eastAsia="zh-CN"/>
        </w:rPr>
      </w:pPr>
    </w:p>
    <w:p w14:paraId="71473A55">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Using the feature is simple: tap the translation icon at the bottom right corner of the story toolbar. Then select your desired language—either English or its translated version in French, Spanish, or Portuguese—and your content will be instantly translated.</w:t>
      </w:r>
    </w:p>
    <w:p w14:paraId="16130624">
      <w:pPr>
        <w:rPr>
          <w:rFonts w:hint="eastAsia" w:ascii="仿宋" w:hAnsi="仿宋" w:eastAsia="仿宋" w:cs="仿宋"/>
          <w:b w:val="0"/>
          <w:bCs w:val="0"/>
          <w:sz w:val="28"/>
          <w:szCs w:val="28"/>
          <w:lang w:val="en-US" w:eastAsia="zh-CN"/>
        </w:rPr>
      </w:pPr>
    </w:p>
    <w:p w14:paraId="6C69E7DC">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This feature helps international audiences obtain information more conveniently and accurately, while gaining a better understanding of China and the world.</w:t>
      </w:r>
    </w:p>
    <w:p w14:paraId="2004B44A">
      <w:pPr>
        <w:rPr>
          <w:rFonts w:hint="eastAsia" w:ascii="仿宋" w:hAnsi="仿宋" w:eastAsia="仿宋" w:cs="仿宋"/>
          <w:b w:val="0"/>
          <w:bCs w:val="0"/>
          <w:sz w:val="28"/>
          <w:szCs w:val="28"/>
          <w:lang w:val="en-US" w:eastAsia="zh-CN"/>
        </w:rPr>
      </w:pPr>
    </w:p>
    <w:p w14:paraId="3923B843">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Originally launched in 2009, the China Daily app has continuously enhanced its professional, audiovisual and intelligent communication capabilities to meet the diverse needs of its users — garnering over 43 million downloads worldwide.</w:t>
      </w:r>
    </w:p>
    <w:p w14:paraId="6B386EBE">
      <w:pPr>
        <w:rPr>
          <w:rFonts w:hint="eastAsia" w:ascii="仿宋" w:hAnsi="仿宋" w:eastAsia="仿宋" w:cs="仿宋"/>
          <w:b w:val="0"/>
          <w:bCs w:val="0"/>
          <w:sz w:val="28"/>
          <w:szCs w:val="28"/>
          <w:lang w:val="en-US" w:eastAsia="zh-CN"/>
        </w:rPr>
      </w:pPr>
    </w:p>
    <w:p w14:paraId="52A9CAC5">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Download the latest version to understand China and explore the world —your way, in your language — with us.</w:t>
      </w:r>
    </w:p>
    <w:p w14:paraId="31290AA4">
      <w:pPr>
        <w:rPr>
          <w:rFonts w:hint="eastAsia" w:ascii="仿宋" w:hAnsi="仿宋" w:eastAsia="仿宋" w:cs="仿宋"/>
          <w:b w:val="0"/>
          <w:bCs w:val="0"/>
          <w:sz w:val="28"/>
          <w:szCs w:val="28"/>
          <w:lang w:val="en-US" w:eastAsia="zh-CN"/>
        </w:rPr>
      </w:pPr>
    </w:p>
    <w:p w14:paraId="5DF060A8">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【译文】</w:t>
      </w:r>
    </w:p>
    <w:p w14:paraId="62EB5F83">
      <w:pPr>
        <w:rPr>
          <w:rFonts w:hint="eastAsia" w:ascii="仿宋" w:hAnsi="仿宋" w:eastAsia="仿宋" w:cs="仿宋"/>
          <w:b w:val="0"/>
          <w:bCs w:val="0"/>
          <w:sz w:val="28"/>
          <w:szCs w:val="28"/>
          <w:lang w:val="en-US" w:eastAsia="zh-CN"/>
        </w:rPr>
      </w:pPr>
    </w:p>
    <w:p w14:paraId="4CC012BE">
      <w:pPr>
        <w:rPr>
          <w:rFonts w:hint="eastAsia" w:ascii="方正小标宋简体" w:hAnsi="方正小标宋简体" w:eastAsia="方正小标宋简体" w:cs="方正小标宋简体"/>
          <w:b/>
          <w:bCs/>
          <w:sz w:val="28"/>
          <w:szCs w:val="28"/>
          <w:lang w:val="en-US" w:eastAsia="zh-CN"/>
        </w:rPr>
      </w:pPr>
      <w:r>
        <w:rPr>
          <w:rFonts w:hint="eastAsia" w:ascii="方正小标宋简体" w:hAnsi="方正小标宋简体" w:eastAsia="方正小标宋简体" w:cs="方正小标宋简体"/>
          <w:b/>
          <w:bCs/>
          <w:sz w:val="28"/>
          <w:szCs w:val="28"/>
          <w:lang w:val="en-US" w:eastAsia="zh-CN"/>
        </w:rPr>
        <w:t>“一键点击，四语切换”——中国日报客户端多语种新闻智能服务</w:t>
      </w:r>
    </w:p>
    <w:p w14:paraId="5D4196F7">
      <w:pPr>
        <w:rPr>
          <w:rFonts w:hint="eastAsia" w:ascii="仿宋" w:hAnsi="仿宋" w:eastAsia="仿宋" w:cs="仿宋"/>
          <w:b w:val="0"/>
          <w:bCs w:val="0"/>
          <w:sz w:val="28"/>
          <w:szCs w:val="28"/>
          <w:lang w:val="en-US" w:eastAsia="zh-CN"/>
        </w:rPr>
      </w:pPr>
    </w:p>
    <w:p w14:paraId="1AF970A1">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中国日报客户端以“新闻+”为发展理念，不断创新产品内容和形态，为实现更好的分众化、区域化信息服务，于2024年先后推出法语、西班牙语、葡萄牙语等多语种智能新闻服务。</w:t>
      </w:r>
    </w:p>
    <w:p w14:paraId="094F6735">
      <w:pPr>
        <w:rPr>
          <w:rFonts w:hint="eastAsia" w:ascii="仿宋" w:hAnsi="仿宋" w:eastAsia="仿宋" w:cs="仿宋"/>
          <w:b w:val="0"/>
          <w:bCs w:val="0"/>
          <w:sz w:val="28"/>
          <w:szCs w:val="28"/>
          <w:lang w:val="en-US" w:eastAsia="zh-CN"/>
        </w:rPr>
      </w:pPr>
    </w:p>
    <w:p w14:paraId="63D96B8D">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依托于国内先进的人工智能翻译技术，全球用户可在中国日报客户端以自己熟悉的语言，一键畅享中国日报全媒体英文内容，随时随地获取世界一流新闻服务。</w:t>
      </w:r>
    </w:p>
    <w:p w14:paraId="27C7D1D1">
      <w:pPr>
        <w:rPr>
          <w:rFonts w:hint="eastAsia" w:ascii="仿宋" w:hAnsi="仿宋" w:eastAsia="仿宋" w:cs="仿宋"/>
          <w:b w:val="0"/>
          <w:bCs w:val="0"/>
          <w:sz w:val="28"/>
          <w:szCs w:val="28"/>
          <w:lang w:val="en-US" w:eastAsia="zh-CN"/>
        </w:rPr>
      </w:pPr>
    </w:p>
    <w:p w14:paraId="456A7869">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用户体验简单便捷：你只需点击文章工具栏右下角的“语言切换”按钮，选择你想使用的语言浏览，轻松点击，即可在英语、法语、西语、葡语四种语言模式下实现任一语种的瞬时转化。</w:t>
      </w:r>
    </w:p>
    <w:p w14:paraId="11E7202D">
      <w:pPr>
        <w:rPr>
          <w:rFonts w:hint="eastAsia" w:ascii="仿宋" w:hAnsi="仿宋" w:eastAsia="仿宋" w:cs="仿宋"/>
          <w:b w:val="0"/>
          <w:bCs w:val="0"/>
          <w:sz w:val="28"/>
          <w:szCs w:val="28"/>
          <w:lang w:val="en-US" w:eastAsia="zh-CN"/>
        </w:rPr>
      </w:pPr>
    </w:p>
    <w:p w14:paraId="34F158D9">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此举助力海外民众更便捷、精准地获取资讯，更好地读懂中国，了解世界。</w:t>
      </w:r>
    </w:p>
    <w:p w14:paraId="0E55AEB6">
      <w:pPr>
        <w:rPr>
          <w:rFonts w:hint="eastAsia" w:ascii="仿宋" w:hAnsi="仿宋" w:eastAsia="仿宋" w:cs="仿宋"/>
          <w:b w:val="0"/>
          <w:bCs w:val="0"/>
          <w:sz w:val="28"/>
          <w:szCs w:val="28"/>
          <w:lang w:val="en-US" w:eastAsia="zh-CN"/>
        </w:rPr>
      </w:pPr>
    </w:p>
    <w:p w14:paraId="0AF9F064">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中国日报客户端上线于2009年，不断提升专业化、可视化、场景化、智能化传播能力，全球下载量超过4300万。</w:t>
      </w:r>
    </w:p>
    <w:p w14:paraId="5F5E92AA">
      <w:pPr>
        <w:rPr>
          <w:rFonts w:hint="eastAsia" w:ascii="仿宋" w:hAnsi="仿宋" w:eastAsia="仿宋" w:cs="仿宋"/>
          <w:b w:val="0"/>
          <w:bCs w:val="0"/>
          <w:sz w:val="28"/>
          <w:szCs w:val="28"/>
          <w:lang w:val="en-US" w:eastAsia="zh-CN"/>
        </w:rPr>
      </w:pPr>
    </w:p>
    <w:p w14:paraId="5A5A1AB4">
      <w:pPr>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下载最新版中国日报客户端，用你的语言、你的方式，和我们一起理解中国、探索世界。</w:t>
      </w:r>
    </w:p>
    <w:p w14:paraId="76189547">
      <w:pPr>
        <w:rPr>
          <w:rFonts w:hint="eastAsia" w:ascii="仿宋" w:hAnsi="仿宋" w:eastAsia="仿宋" w:cs="仿宋"/>
          <w:b w:val="0"/>
          <w:bCs w:val="0"/>
          <w:sz w:val="28"/>
          <w:szCs w:val="28"/>
          <w:lang w:val="en-US" w:eastAsia="zh-CN"/>
        </w:rPr>
      </w:pPr>
    </w:p>
    <w:p w14:paraId="555178A0">
      <w:pPr>
        <w:rPr>
          <w:rFonts w:hint="eastAsia" w:ascii="仿宋" w:hAnsi="仿宋" w:eastAsia="仿宋" w:cs="仿宋"/>
          <w:b w:val="0"/>
          <w:bCs w:val="0"/>
          <w:sz w:val="28"/>
          <w:szCs w:val="28"/>
          <w:lang w:val="en-US" w:eastAsia="zh-CN"/>
        </w:rPr>
      </w:pPr>
    </w:p>
    <w:p w14:paraId="0C7EFF52">
      <w:pPr>
        <w:rPr>
          <w:rFonts w:hint="eastAsia" w:ascii="仿宋" w:hAnsi="仿宋" w:eastAsia="仿宋" w:cs="仿宋"/>
          <w:b w:val="0"/>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1" w:fontKey="{265CBBD5-40AD-41BC-88CC-D01C8724312C}"/>
  </w:font>
  <w:font w:name="仿宋">
    <w:panose1 w:val="02010609060101010101"/>
    <w:charset w:val="86"/>
    <w:family w:val="auto"/>
    <w:pitch w:val="default"/>
    <w:sig w:usb0="800002BF" w:usb1="38CF7CFA" w:usb2="00000016" w:usb3="00000000" w:csb0="00040001" w:csb1="00000000"/>
    <w:embedRegular r:id="rId2" w:fontKey="{CE995F24-60F4-4535-B7D5-8D25C94BF29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47083E"/>
    <w:rsid w:val="293246CA"/>
    <w:rsid w:val="316D3BC3"/>
    <w:rsid w:val="3DB107B4"/>
    <w:rsid w:val="4B5849A4"/>
    <w:rsid w:val="4CA22309"/>
    <w:rsid w:val="50CF3F60"/>
    <w:rsid w:val="54A56FF5"/>
    <w:rsid w:val="5E214D07"/>
    <w:rsid w:val="6447083E"/>
    <w:rsid w:val="6F2B7CB8"/>
    <w:rsid w:val="717164AD"/>
    <w:rsid w:val="742F0F2B"/>
    <w:rsid w:val="75710613"/>
    <w:rsid w:val="78E23BB9"/>
    <w:rsid w:val="7D611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576</Words>
  <Characters>1491</Characters>
  <Lines>0</Lines>
  <Paragraphs>0</Paragraphs>
  <TotalTime>35</TotalTime>
  <ScaleCrop>false</ScaleCrop>
  <LinksUpToDate>false</LinksUpToDate>
  <CharactersWithSpaces>1671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2025-04-13T10:31:00Z</dcterms:created>
  <dc:creator>Kitty JIN</dc:creator>
  <cp:lastModifiedBy>Kitty JIN</cp:lastModifiedBy>
  <dcterms:modified xsi:type="dcterms:W3CDTF">2025-04-16T00:26:09Z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2CD6422A750A4F0DA95593EC44BA783F_11</vt:lpwstr>
  </property>
  <property fmtid="{D5CDD505-2E9C-101B-9397-08002B2CF9AE}" pid="4" name="KSOTemplateDocerSaveRecord">
    <vt:lpwstr>eyJoZGlkIjoiYjgwM2E4OWE3OGMwNTk0YjM5Yjg0YjEwYmUxNmU1NzIiLCJ1c2VySWQiOiIyNjI3Mzg2MDMifQ==</vt:lpwstr>
  </property>
</Properties>
</file>