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29C744">
      <w:pPr>
        <w:spacing w:line="216" w:lineRule="auto"/>
        <w:rPr>
          <w:rFonts w:hint="eastAsia" w:eastAsiaTheme="minorEastAsia"/>
          <w:sz w:val="33"/>
          <w:lang w:eastAsia="zh-CN"/>
        </w:rPr>
      </w:pPr>
    </w:p>
    <w:p w14:paraId="7040C46D">
      <w:pPr>
        <w:spacing w:line="216" w:lineRule="auto"/>
        <w:jc w:val="center"/>
        <w:rPr>
          <w:rFonts w:ascii="华文中宋" w:hAnsi="华文中宋" w:eastAsia="华文中宋" w:cs="华文中宋"/>
          <w:b/>
          <w:color w:val="000000"/>
          <w:sz w:val="36"/>
          <w:szCs w:val="36"/>
        </w:rPr>
      </w:pPr>
      <w:r>
        <w:rPr>
          <w:rFonts w:hint="eastAsia" w:ascii="华文中宋" w:hAnsi="华文中宋" w:eastAsia="华文中宋" w:cs="华文中宋"/>
          <w:b/>
          <w:color w:val="000000"/>
          <w:sz w:val="36"/>
          <w:szCs w:val="36"/>
        </w:rPr>
        <w:t>代表作登记表</w:t>
      </w:r>
    </w:p>
    <w:p w14:paraId="57ACA56B">
      <w:pPr>
        <w:spacing w:line="216" w:lineRule="auto"/>
        <w:rPr>
          <w:sz w:val="33"/>
        </w:rPr>
      </w:pPr>
    </w:p>
    <w:tbl>
      <w:tblPr>
        <w:tblStyle w:val="5"/>
        <w:tblW w:w="10100" w:type="dxa"/>
        <w:jc w:val="center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651"/>
        <w:gridCol w:w="1815"/>
        <w:gridCol w:w="1762"/>
        <w:gridCol w:w="3872"/>
      </w:tblGrid>
      <w:tr w14:paraId="6E72DDFD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0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72B094">
            <w:pPr>
              <w:jc w:val="center"/>
              <w:rPr>
                <w:rFonts w:ascii="仿宋_GB2312" w:hAnsi="宋体" w:eastAsia="仿宋_GB2312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作者姓名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C2C565">
            <w:pP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  <w:t>崔海培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020937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所在单位</w:t>
            </w:r>
          </w:p>
        </w:tc>
        <w:tc>
          <w:tcPr>
            <w:tcW w:w="3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D617EA">
            <w:pPr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  <w:t>中国日报社</w:t>
            </w:r>
          </w:p>
        </w:tc>
      </w:tr>
      <w:tr w14:paraId="593CF5D0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0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D8571B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作品标题</w:t>
            </w:r>
          </w:p>
        </w:tc>
        <w:tc>
          <w:tcPr>
            <w:tcW w:w="74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1213A">
            <w:pPr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  <w:t>记者直击！阿联酋已拦截超百次导弹</w:t>
            </w:r>
          </w:p>
        </w:tc>
      </w:tr>
      <w:tr w14:paraId="03BB635B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0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DD3BC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作品刊播单位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602F0B">
            <w:pPr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  <w:t>中国日报新媒体全平台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369380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刊播日期</w:t>
            </w:r>
          </w:p>
        </w:tc>
        <w:tc>
          <w:tcPr>
            <w:tcW w:w="3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1D87DE">
            <w:pPr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  <w:t>2026年3月1日</w:t>
            </w:r>
          </w:p>
        </w:tc>
      </w:tr>
      <w:tr w14:paraId="305D28E4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0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A20FFD">
            <w:pPr>
              <w:jc w:val="center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作品字数或时长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D0CD98">
            <w:pPr>
              <w:rPr>
                <w:rFonts w:hint="default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  <w:t>2分59秒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4D124C">
            <w:pPr>
              <w:jc w:val="center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作品体裁</w:t>
            </w:r>
          </w:p>
        </w:tc>
        <w:tc>
          <w:tcPr>
            <w:tcW w:w="3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32DF3C">
            <w:pPr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  <w:t>视频</w:t>
            </w:r>
          </w:p>
        </w:tc>
      </w:tr>
      <w:tr w14:paraId="6DB3E20F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2" w:hRule="atLeast"/>
          <w:jc w:val="center"/>
        </w:trPr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AED3B">
            <w:pPr>
              <w:jc w:val="left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作品传播数据</w:t>
            </w:r>
          </w:p>
        </w:tc>
        <w:tc>
          <w:tcPr>
            <w:tcW w:w="7449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D8472E2">
            <w:pPr>
              <w:jc w:val="left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lang w:val="en-US" w:eastAsia="zh-CN"/>
              </w:rPr>
              <w:t>阅读量超8000万，互动量近4万，超56家媒体转引</w:t>
            </w:r>
          </w:p>
        </w:tc>
      </w:tr>
      <w:tr w14:paraId="32A06D3B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822" w:hRule="atLeast"/>
          <w:jc w:val="center"/>
        </w:trPr>
        <w:tc>
          <w:tcPr>
            <w:tcW w:w="10100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741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2026年2月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8日，美伊冲突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爆发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阿联酋成为战区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。面对复杂严峻的战地环境，崔海培坚守一线，持续采发现场资讯、解读地区局势，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通过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客观及时的一线报道，搭建起海内外受众了解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此次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危机的重要信息窗口，在多元博弈的国际舆论场中，持续传递理性、客观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公正的中国声音。</w:t>
            </w:r>
          </w:p>
          <w:p w14:paraId="6E96D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依托总社、分社全媒体资源优势，迪拜记者站创新呈现形式，打造原创融媒栏目《海培中东观察》。栏目以记者现场出镜解说为特色表达，化繁为简、深入浅出，将晦涩复杂的地缘冲突与国际博弈，转化为通俗直观、感染力强的视听内容，有效提升国际传播的穿透力与感染力。</w:t>
            </w:r>
          </w:p>
          <w:p w14:paraId="650100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栏目首条作品《记者直击！阿联酋已拦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截超百次导弹》于3月1日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在中国日报新媒体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全平台上线，凭借极强时效性、鲜活现场素材与真实战地视角迅速破圈。内容一经发布，相关词条位列微博热搜第12位，全网阅读量突破8000万，互动量近4万，被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超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56家媒体转载引用。</w:t>
            </w:r>
          </w:p>
          <w:p w14:paraId="64BF5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作为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可视化国际传播的实践，该作品画面真实鲜活、节奏紧凑精炼、贴合新媒体传播规律。报道一经推出，社会反响热烈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有网友留言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“战地记者辛苦了”。同时，客观公正的现场记录，也收获阿联酋当地各界高度认可，纷纷点赞中国日报真实理性呈现地区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紧张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局势。</w:t>
            </w:r>
          </w:p>
        </w:tc>
      </w:tr>
    </w:tbl>
    <w:p w14:paraId="7CE175C0">
      <w:pPr>
        <w:ind w:right="240"/>
        <w:jc w:val="right"/>
        <w:rPr>
          <w:rFonts w:ascii="仿宋_GB2312" w:hAnsi="宋体" w:eastAsia="仿宋_GB2312" w:cs="宋体"/>
          <w:color w:val="000000"/>
          <w:sz w:val="32"/>
          <w:szCs w:val="32"/>
        </w:rPr>
      </w:pPr>
      <w:r>
        <w:rPr>
          <w:rFonts w:hint="eastAsia" w:ascii="黑体" w:eastAsia="黑体"/>
          <w:sz w:val="24"/>
          <w:szCs w:val="24"/>
        </w:rPr>
        <w:t>中国记协2026年统一印制</w:t>
      </w:r>
    </w:p>
    <w:sectPr>
      <w:headerReference r:id="rId3" w:type="default"/>
      <w:type w:val="continuous"/>
      <w:pgSz w:w="11900" w:h="18180"/>
      <w:pgMar w:top="1200" w:right="720" w:bottom="1920" w:left="720" w:header="600" w:footer="96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FBCFCB">
    <w:pPr>
      <w:spacing w:line="216" w:lineRule="auto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BD0BC8"/>
    <w:rsid w:val="000D0F3A"/>
    <w:rsid w:val="000D6051"/>
    <w:rsid w:val="000F3AEA"/>
    <w:rsid w:val="00130042"/>
    <w:rsid w:val="0015749D"/>
    <w:rsid w:val="001F0618"/>
    <w:rsid w:val="002E0CB4"/>
    <w:rsid w:val="005343F3"/>
    <w:rsid w:val="005D0DC6"/>
    <w:rsid w:val="005F25CE"/>
    <w:rsid w:val="00715CAE"/>
    <w:rsid w:val="007E56D8"/>
    <w:rsid w:val="008D1DDE"/>
    <w:rsid w:val="008D3F8A"/>
    <w:rsid w:val="009F0BE0"/>
    <w:rsid w:val="00B80E66"/>
    <w:rsid w:val="00BA6D97"/>
    <w:rsid w:val="00BD0BC8"/>
    <w:rsid w:val="00C47343"/>
    <w:rsid w:val="00C7135F"/>
    <w:rsid w:val="00C816AF"/>
    <w:rsid w:val="00D05D25"/>
    <w:rsid w:val="00D21833"/>
    <w:rsid w:val="00E30CED"/>
    <w:rsid w:val="00FF37A7"/>
    <w:rsid w:val="026F2848"/>
    <w:rsid w:val="03443858"/>
    <w:rsid w:val="0EE67E08"/>
    <w:rsid w:val="12EE6BD1"/>
    <w:rsid w:val="18176C7A"/>
    <w:rsid w:val="1C215AF7"/>
    <w:rsid w:val="285A643D"/>
    <w:rsid w:val="33D4015C"/>
    <w:rsid w:val="363518AE"/>
    <w:rsid w:val="41934F12"/>
    <w:rsid w:val="48927A1F"/>
    <w:rsid w:val="65222DC9"/>
    <w:rsid w:val="6FFF002C"/>
    <w:rsid w:val="7F7ECE42"/>
    <w:rsid w:val="7FFD4F59"/>
    <w:rsid w:val="A59B3170"/>
    <w:rsid w:val="DFA33B44"/>
    <w:rsid w:val="DFDA10EA"/>
    <w:rsid w:val="EEDE90CD"/>
    <w:rsid w:val="FDC8247F"/>
    <w:rsid w:val="FFB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sz w:val="18"/>
      <w:szCs w:val="18"/>
    </w:rPr>
  </w:style>
  <w:style w:type="character" w:customStyle="1" w:styleId="9">
    <w:name w:val="批注框文本 字符"/>
    <w:basedOn w:val="6"/>
    <w:link w:val="2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606</Words>
  <Characters>626</Characters>
  <Lines>1</Lines>
  <Paragraphs>1</Paragraphs>
  <TotalTime>66</TotalTime>
  <ScaleCrop>false</ScaleCrop>
  <LinksUpToDate>false</LinksUpToDate>
  <CharactersWithSpaces>627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2024-04-10T12:17:00Z</dcterms:created>
  <dc:creator>INTSIG</dc:creator>
  <dc:description>Intsig Word Converter</dc:description>
  <cp:lastModifiedBy>书匣</cp:lastModifiedBy>
  <cp:lastPrinted>2026-03-09T15:01:00Z</cp:lastPrinted>
  <dcterms:modified xsi:type="dcterms:W3CDTF">2026-04-24T09:23:37Z</dcterms:modified>
  <dc:title>wordbuilder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020AA701C7F74AE28BD07285D1C59DD8_13</vt:lpwstr>
  </property>
  <property fmtid="{D5CDD505-2E9C-101B-9397-08002B2CF9AE}" pid="4" name="KSOTemplateDocerSaveRecord">
    <vt:lpwstr>eyJoZGlkIjoiYjFlMTdhMjczNTRmNjc0YjU4ZDY4MjUwYTRjNmZhYmMiLCJ1c2VySWQiOiI0MjYwODU3NjkifQ==</vt:lpwstr>
  </property>
</Properties>
</file>